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110B41BC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</w:t>
      </w:r>
      <w:r w:rsidR="00F77DD5">
        <w:rPr>
          <w:rFonts w:ascii="Arial" w:hAnsi="Arial" w:cs="Arial"/>
          <w:b/>
          <w:noProof/>
          <w:sz w:val="24"/>
          <w:lang w:eastAsia="ja-JP"/>
        </w:rPr>
        <w:t>1</w:t>
      </w:r>
      <w:r w:rsidR="00064065">
        <w:rPr>
          <w:rFonts w:ascii="Arial" w:hAnsi="Arial" w:cs="Arial"/>
          <w:b/>
          <w:noProof/>
          <w:sz w:val="24"/>
          <w:lang w:eastAsia="ja-JP"/>
        </w:rPr>
        <w:t>1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AB112C">
        <w:rPr>
          <w:rFonts w:ascii="Arial" w:hAnsi="Arial" w:cs="Arial"/>
          <w:b/>
          <w:noProof/>
          <w:sz w:val="24"/>
          <w:lang w:eastAsia="ja-JP"/>
        </w:rPr>
        <w:t>R4-</w:t>
      </w:r>
      <w:r w:rsidR="00DF17C6" w:rsidRPr="00AB112C">
        <w:rPr>
          <w:rFonts w:ascii="Arial" w:hAnsi="Arial" w:cs="Arial"/>
          <w:b/>
          <w:noProof/>
          <w:sz w:val="24"/>
          <w:lang w:eastAsia="ja-JP"/>
        </w:rPr>
        <w:t>2</w:t>
      </w:r>
      <w:r w:rsidR="009628A5" w:rsidRPr="00AB112C">
        <w:rPr>
          <w:rFonts w:ascii="Arial" w:hAnsi="Arial" w:cs="Arial"/>
          <w:b/>
          <w:noProof/>
          <w:sz w:val="24"/>
          <w:lang w:eastAsia="ja-JP"/>
        </w:rPr>
        <w:t>40</w:t>
      </w:r>
      <w:r w:rsidR="00AB112C" w:rsidRPr="00AB112C">
        <w:rPr>
          <w:rFonts w:ascii="Arial" w:hAnsi="Arial" w:cs="Arial"/>
          <w:b/>
          <w:noProof/>
          <w:sz w:val="24"/>
          <w:lang w:eastAsia="ja-JP"/>
        </w:rPr>
        <w:t>8349</w:t>
      </w:r>
    </w:p>
    <w:p w14:paraId="26C689EC" w14:textId="754CE6CA" w:rsidR="00A21CEE" w:rsidRDefault="00366C49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366C49">
        <w:rPr>
          <w:rFonts w:ascii="Arial" w:eastAsia="SimSun" w:hAnsi="Arial" w:cs="Arial"/>
          <w:b/>
          <w:sz w:val="24"/>
          <w:szCs w:val="24"/>
          <w:lang w:eastAsia="zh-CN"/>
        </w:rPr>
        <w:t>Fukuoka City, Fukuoka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064065">
        <w:rPr>
          <w:rFonts w:ascii="Arial" w:eastAsia="SimSun" w:hAnsi="Arial" w:cs="Arial"/>
          <w:b/>
          <w:sz w:val="24"/>
          <w:szCs w:val="24"/>
          <w:lang w:eastAsia="zh-CN"/>
        </w:rPr>
        <w:t>Japan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064065"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064065"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BA1132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064065"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0901C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</w:t>
      </w:r>
      <w:r w:rsidR="00BA113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F60B6E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3A0422C7">
        <w:rPr>
          <w:rFonts w:ascii="Arial" w:hAnsi="Arial" w:cs="Arial"/>
          <w:b/>
          <w:bCs/>
        </w:rPr>
        <w:t>Title:</w:t>
      </w:r>
      <w:r>
        <w:tab/>
      </w:r>
      <w:r w:rsidR="00BB500B" w:rsidRPr="3A0422C7">
        <w:rPr>
          <w:rFonts w:ascii="Arial" w:hAnsi="Arial" w:cs="Arial"/>
        </w:rPr>
        <w:t xml:space="preserve">Discussion on </w:t>
      </w:r>
      <w:r w:rsidR="00261802" w:rsidRPr="3A0422C7">
        <w:rPr>
          <w:rFonts w:ascii="Arial" w:hAnsi="Arial" w:cs="Arial"/>
        </w:rPr>
        <w:t xml:space="preserve">NR </w:t>
      </w:r>
      <w:r w:rsidR="222F7F50" w:rsidRPr="3A0422C7">
        <w:rPr>
          <w:rFonts w:ascii="Arial" w:hAnsi="Arial" w:cs="Arial"/>
        </w:rPr>
        <w:t>eMIMO for UL</w:t>
      </w:r>
      <w:r w:rsidR="00E215AE" w:rsidRPr="3A0422C7">
        <w:rPr>
          <w:rFonts w:ascii="Arial" w:hAnsi="Arial" w:cs="Arial"/>
        </w:rPr>
        <w:t xml:space="preserve"> demodulation requirements</w:t>
      </w:r>
      <w:r w:rsidR="00C701A8" w:rsidRPr="3A0422C7">
        <w:rPr>
          <w:rFonts w:ascii="Arial" w:hAnsi="Arial" w:cs="Arial"/>
        </w:rPr>
        <w:t xml:space="preserve"> </w:t>
      </w:r>
    </w:p>
    <w:p w14:paraId="2A5B2A03" w14:textId="39BCCBE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AB112C" w:rsidRPr="00AB112C">
        <w:rPr>
          <w:rFonts w:ascii="Arial" w:hAnsi="Arial" w:cs="Arial"/>
          <w:bCs/>
        </w:rPr>
        <w:t>7</w:t>
      </w:r>
      <w:r w:rsidR="00A63B36" w:rsidRPr="00AB112C">
        <w:rPr>
          <w:rFonts w:ascii="Arial" w:hAnsi="Arial" w:cs="Arial"/>
          <w:bCs/>
        </w:rPr>
        <w:t>.19.4.2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151F7BFA" w14:textId="41C9FD45" w:rsidR="00CB31D4" w:rsidRDefault="00062D41" w:rsidP="00BA76D4">
      <w:pPr>
        <w:spacing w:afterLines="50" w:after="120"/>
        <w:rPr>
          <w:rFonts w:ascii="Arial" w:hAnsi="Arial" w:cs="Arial"/>
          <w:sz w:val="20"/>
          <w:lang w:val="en-GB"/>
        </w:rPr>
      </w:pPr>
      <w:bookmarkStart w:id="2" w:name="_Hlk528680199"/>
      <w:bookmarkEnd w:id="1"/>
      <w:r>
        <w:rPr>
          <w:rFonts w:ascii="Arial" w:hAnsi="Arial" w:cs="Arial"/>
          <w:sz w:val="20"/>
          <w:lang w:val="en-GB"/>
        </w:rPr>
        <w:t>In previous RAN4#1</w:t>
      </w:r>
      <w:r w:rsidR="0062243F">
        <w:rPr>
          <w:rFonts w:ascii="Arial" w:hAnsi="Arial" w:cs="Arial"/>
          <w:sz w:val="20"/>
          <w:lang w:val="en-GB"/>
        </w:rPr>
        <w:t>10</w:t>
      </w:r>
      <w:r w:rsidR="00715C53">
        <w:rPr>
          <w:rFonts w:ascii="Arial" w:hAnsi="Arial" w:cs="Arial"/>
          <w:sz w:val="20"/>
          <w:lang w:val="en-GB"/>
        </w:rPr>
        <w:t>bis</w:t>
      </w:r>
      <w:r>
        <w:rPr>
          <w:rFonts w:ascii="Arial" w:hAnsi="Arial" w:cs="Arial"/>
          <w:sz w:val="20"/>
          <w:lang w:val="en-GB"/>
        </w:rPr>
        <w:t xml:space="preserve"> meeting, following </w:t>
      </w:r>
      <w:r w:rsidR="00670253">
        <w:rPr>
          <w:rFonts w:ascii="Arial" w:hAnsi="Arial" w:cs="Arial"/>
          <w:sz w:val="20"/>
          <w:lang w:val="en-GB"/>
        </w:rPr>
        <w:t xml:space="preserve">agreements were achieved </w:t>
      </w:r>
      <w:r w:rsidR="00CB31D4">
        <w:rPr>
          <w:rFonts w:ascii="Arial" w:hAnsi="Arial" w:cs="Arial"/>
          <w:sz w:val="20"/>
          <w:lang w:val="en-GB"/>
        </w:rPr>
        <w:t xml:space="preserve">for eMIMO for UL demodulation requirements [1]. </w:t>
      </w:r>
    </w:p>
    <w:p w14:paraId="3E3C07C2" w14:textId="77777777" w:rsidR="00F81A7A" w:rsidRPr="00BA7282" w:rsidRDefault="00F81A7A" w:rsidP="00F81A7A">
      <w:pPr>
        <w:rPr>
          <w:b/>
          <w:u w:val="single"/>
          <w:lang w:eastAsia="ko-KR"/>
        </w:rPr>
      </w:pPr>
      <w:r w:rsidRPr="00BA7282">
        <w:rPr>
          <w:b/>
          <w:u w:val="single"/>
          <w:lang w:eastAsia="ko-KR"/>
        </w:rPr>
        <w:t>Issue 3-1-1:</w:t>
      </w:r>
      <w:r>
        <w:rPr>
          <w:b/>
          <w:u w:val="single"/>
          <w:lang w:eastAsia="ko-KR"/>
        </w:rPr>
        <w:t xml:space="preserve"> Adding</w:t>
      </w:r>
      <w:r w:rsidRPr="009C19E8">
        <w:rPr>
          <w:b/>
          <w:u w:val="single"/>
          <w:lang w:eastAsia="ko-KR"/>
        </w:rPr>
        <w:t xml:space="preserve"> a new clause to TS 38.141-1 for the applicability of PUSCH with </w:t>
      </w:r>
      <w:r w:rsidRPr="00B67E65">
        <w:rPr>
          <w:b/>
          <w:u w:val="single"/>
          <w:lang w:eastAsia="ko-KR"/>
        </w:rPr>
        <w:t>Rel-18 DMRS</w:t>
      </w:r>
    </w:p>
    <w:p w14:paraId="2002840E" w14:textId="77777777" w:rsidR="00F81A7A" w:rsidRDefault="00F81A7A" w:rsidP="00F81A7A">
      <w:r w:rsidRPr="003748DE">
        <w:rPr>
          <w:b/>
        </w:rPr>
        <w:t>Agreement:</w:t>
      </w:r>
    </w:p>
    <w:p w14:paraId="1B90DA1D" w14:textId="77777777" w:rsidR="00F81A7A" w:rsidRPr="009964C5" w:rsidRDefault="00F81A7A" w:rsidP="00F81A7A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436" w:hanging="420"/>
        <w:textAlignment w:val="baseline"/>
        <w:rPr>
          <w:szCs w:val="24"/>
          <w:lang w:eastAsia="zh-CN"/>
        </w:rPr>
      </w:pPr>
      <w:r w:rsidRPr="003748DE">
        <w:rPr>
          <w:szCs w:val="24"/>
          <w:lang w:eastAsia="zh-CN"/>
        </w:rPr>
        <w:t>RAN4</w:t>
      </w:r>
      <w:r w:rsidRPr="003748DE">
        <w:rPr>
          <w:rFonts w:eastAsia="SimSun"/>
          <w:szCs w:val="24"/>
          <w:lang w:eastAsia="zh-CN"/>
        </w:rPr>
        <w:t xml:space="preserve"> shall add a new clause to TS 38.141-1 for the applicability of PUSCH with </w:t>
      </w:r>
      <w:r>
        <w:rPr>
          <w:rFonts w:eastAsia="SimSun"/>
          <w:szCs w:val="24"/>
          <w:lang w:eastAsia="zh-CN"/>
        </w:rPr>
        <w:t>Rel-18</w:t>
      </w:r>
      <w:r w:rsidRPr="003748DE">
        <w:rPr>
          <w:rFonts w:eastAsia="SimSun"/>
          <w:szCs w:val="24"/>
          <w:lang w:eastAsia="zh-CN"/>
        </w:rPr>
        <w:t xml:space="preserve"> DMRS, assign the new clause to clause number 8.1.2.1.10 and use the proposed wording within this contribution for the new clause. 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7937"/>
      </w:tblGrid>
      <w:tr w:rsidR="00F81A7A" w14:paraId="37E11AA7" w14:textId="77777777" w:rsidTr="00980BD0">
        <w:tc>
          <w:tcPr>
            <w:tcW w:w="8080" w:type="dxa"/>
          </w:tcPr>
          <w:p w14:paraId="1F0C59E3" w14:textId="77777777" w:rsidR="00F81A7A" w:rsidRPr="00F1641F" w:rsidRDefault="00F81A7A" w:rsidP="00980BD0">
            <w:pPr>
              <w:rPr>
                <w:rFonts w:eastAsia="Times New Roman"/>
              </w:rPr>
            </w:pPr>
            <w:r w:rsidRPr="00984F38">
              <w:rPr>
                <w:rFonts w:eastAsia="Times New Roman"/>
              </w:rPr>
              <w:t xml:space="preserve">Unless otherwise stated, a BS declare to support </w:t>
            </w:r>
            <w:r w:rsidRPr="00984F38">
              <w:rPr>
                <w:rFonts w:eastAsia="Times New Roman"/>
                <w:noProof/>
              </w:rPr>
              <w:t xml:space="preserve">PUSCH </w:t>
            </w:r>
            <w:r>
              <w:rPr>
                <w:rFonts w:eastAsia="Times New Roman"/>
                <w:noProof/>
              </w:rPr>
              <w:t>enhanced DMRS</w:t>
            </w:r>
            <w:r w:rsidRPr="00984F38">
              <w:rPr>
                <w:i/>
                <w:iCs/>
              </w:rPr>
              <w:t xml:space="preserve"> </w:t>
            </w:r>
            <w:r w:rsidRPr="00984F38">
              <w:t>(see D.xxx in table 4.6-1) and pass the requirement defined in 8.2.X, can also consider the tests defined in 8.2.1 with same configurations besides DM-RS ports as passed.</w:t>
            </w:r>
          </w:p>
        </w:tc>
      </w:tr>
    </w:tbl>
    <w:p w14:paraId="51C8538E" w14:textId="77777777" w:rsidR="00F81A7A" w:rsidRDefault="00F81A7A" w:rsidP="00F81A7A">
      <w:pPr>
        <w:spacing w:after="120"/>
        <w:rPr>
          <w:szCs w:val="24"/>
        </w:rPr>
      </w:pPr>
    </w:p>
    <w:p w14:paraId="0D3A5517" w14:textId="77777777" w:rsidR="00F81A7A" w:rsidRPr="00BA7282" w:rsidRDefault="00F81A7A" w:rsidP="00F81A7A">
      <w:pPr>
        <w:rPr>
          <w:b/>
          <w:u w:val="single"/>
          <w:lang w:eastAsia="ko-KR"/>
        </w:rPr>
      </w:pPr>
      <w:r w:rsidRPr="00BA7282">
        <w:rPr>
          <w:b/>
          <w:u w:val="single"/>
          <w:lang w:eastAsia="ko-KR"/>
        </w:rPr>
        <w:t>Issue 3-1-</w:t>
      </w:r>
      <w:r>
        <w:rPr>
          <w:b/>
          <w:u w:val="single"/>
          <w:lang w:eastAsia="ko-KR"/>
        </w:rPr>
        <w:t>2</w:t>
      </w:r>
      <w:r w:rsidRPr="00BA7282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A</w:t>
      </w:r>
      <w:r w:rsidRPr="00473B98">
        <w:rPr>
          <w:b/>
          <w:u w:val="single"/>
          <w:lang w:eastAsia="ko-KR"/>
        </w:rPr>
        <w:t>dd</w:t>
      </w:r>
      <w:r>
        <w:rPr>
          <w:b/>
          <w:u w:val="single"/>
          <w:lang w:eastAsia="ko-KR"/>
        </w:rPr>
        <w:t>ing</w:t>
      </w:r>
      <w:r w:rsidRPr="00473B98">
        <w:rPr>
          <w:b/>
          <w:u w:val="single"/>
          <w:lang w:eastAsia="ko-KR"/>
        </w:rPr>
        <w:t xml:space="preserve"> a new manufacturer declaration to Table 4.6-1 in TS 38.141-1</w:t>
      </w:r>
    </w:p>
    <w:p w14:paraId="11DF196B" w14:textId="77777777" w:rsidR="00F81A7A" w:rsidRDefault="00F81A7A" w:rsidP="00F81A7A">
      <w:r w:rsidRPr="00324E98">
        <w:rPr>
          <w:b/>
        </w:rPr>
        <w:t>Agreement:</w:t>
      </w:r>
    </w:p>
    <w:p w14:paraId="36DECAFB" w14:textId="77777777" w:rsidR="00F81A7A" w:rsidRDefault="00F81A7A" w:rsidP="00F81A7A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ind w:left="1436" w:hanging="420"/>
        <w:textAlignment w:val="baseline"/>
        <w:rPr>
          <w:szCs w:val="24"/>
          <w:lang w:eastAsia="zh-CN"/>
        </w:rPr>
      </w:pPr>
      <w:r w:rsidRPr="004B4BCB">
        <w:rPr>
          <w:rFonts w:eastAsia="SimSun"/>
          <w:szCs w:val="24"/>
          <w:lang w:eastAsia="zh-CN"/>
        </w:rPr>
        <w:t>RAN4 n</w:t>
      </w:r>
      <w:r w:rsidRPr="004B4BCB">
        <w:rPr>
          <w:szCs w:val="24"/>
          <w:lang w:eastAsia="zh-CN"/>
        </w:rPr>
        <w:t xml:space="preserve">eed to introduce new declaration “Declaration of support for </w:t>
      </w:r>
      <w:r>
        <w:rPr>
          <w:szCs w:val="24"/>
          <w:lang w:eastAsia="zh-CN"/>
        </w:rPr>
        <w:t>enhanced DMRS</w:t>
      </w:r>
      <w:r w:rsidRPr="004B4BCB">
        <w:rPr>
          <w:i/>
          <w:iCs/>
        </w:rPr>
        <w:t xml:space="preserve"> </w:t>
      </w:r>
      <w:r w:rsidRPr="004B4BCB">
        <w:rPr>
          <w:szCs w:val="24"/>
          <w:lang w:eastAsia="zh-CN"/>
        </w:rPr>
        <w:t>as specified in TS 38.211 [17]”.</w:t>
      </w:r>
    </w:p>
    <w:p w14:paraId="57A9B7C7" w14:textId="12F20189" w:rsidR="008B2C4F" w:rsidRPr="00596334" w:rsidRDefault="000C4D43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  <w:lang w:val="en-GB"/>
        </w:rPr>
        <w:t xml:space="preserve">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6F77AE14" w:rsidR="008B2C4F" w:rsidRDefault="00BC109C" w:rsidP="008B2C4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F81A7A">
        <w:rPr>
          <w:rFonts w:ascii="Arial" w:hAnsi="Arial" w:cs="Arial"/>
        </w:rPr>
        <w:t>open issue on</w:t>
      </w:r>
      <w:r w:rsidR="007B503A">
        <w:rPr>
          <w:rFonts w:ascii="Arial" w:hAnsi="Arial" w:cs="Arial"/>
        </w:rPr>
        <w:t xml:space="preserve"> which requirement will be applied</w:t>
      </w:r>
      <w:r>
        <w:rPr>
          <w:rFonts w:ascii="Arial" w:hAnsi="Arial" w:cs="Arial"/>
        </w:rPr>
        <w:t xml:space="preserve"> </w:t>
      </w:r>
      <w:r w:rsidR="00F46225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furtherly discussed.</w:t>
      </w:r>
    </w:p>
    <w:p w14:paraId="57C094CA" w14:textId="77777777" w:rsidR="00BC109C" w:rsidRPr="004A659A" w:rsidRDefault="00BC109C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Discussion</w:t>
      </w:r>
    </w:p>
    <w:bookmarkStart w:id="3" w:name="_Toc165896763"/>
    <w:p w14:paraId="582426D0" w14:textId="097D05AB" w:rsidR="007B503A" w:rsidRDefault="00A620E5" w:rsidP="003F6246">
      <w:pPr>
        <w:pStyle w:val="Propos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4F220D" wp14:editId="4CEA4FD4">
                <wp:simplePos x="0" y="0"/>
                <wp:positionH relativeFrom="column">
                  <wp:posOffset>0</wp:posOffset>
                </wp:positionH>
                <wp:positionV relativeFrom="paragraph">
                  <wp:posOffset>-2540</wp:posOffset>
                </wp:positionV>
                <wp:extent cx="1828800" cy="1828800"/>
                <wp:effectExtent l="0" t="0" r="20320" b="1968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60A6B9" w14:textId="77777777" w:rsidR="00A620E5" w:rsidRDefault="00A620E5" w:rsidP="007B503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Minimum requirements for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tests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need to be defined for Rel-18 DMRS</w:t>
                            </w:r>
                          </w:p>
                          <w:p w14:paraId="7CE8D701" w14:textId="77777777" w:rsidR="00A620E5" w:rsidRPr="00A632F5" w:rsidRDefault="00A620E5" w:rsidP="007B503A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436" w:hanging="4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Option 1: reuse the legacy values for Rel-15 DMRS</w:t>
                            </w:r>
                          </w:p>
                          <w:p w14:paraId="0B8D2C5D" w14:textId="77777777" w:rsidR="00A620E5" w:rsidRPr="0040334C" w:rsidRDefault="00A620E5" w:rsidP="007B503A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436" w:hanging="42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Option 2: use the </w:t>
                            </w:r>
                            <w:r w:rsidRPr="006506DA">
                              <w:rPr>
                                <w:szCs w:val="24"/>
                                <w:lang w:eastAsia="zh-CN"/>
                              </w:rPr>
                              <w:t>new simulation results for R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el-</w:t>
                            </w:r>
                            <w:r w:rsidRPr="006506DA">
                              <w:rPr>
                                <w:szCs w:val="24"/>
                                <w:lang w:eastAsia="zh-CN"/>
                              </w:rPr>
                              <w:t>18 DMRS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, </w:t>
                            </w:r>
                          </w:p>
                          <w:p w14:paraId="41EBADF2" w14:textId="77777777" w:rsidR="00A620E5" w:rsidRPr="00EF04F1" w:rsidRDefault="00A620E5" w:rsidP="00EF04F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120"/>
                              <w:ind w:left="1702" w:hanging="284"/>
                            </w:pPr>
                            <w:r w:rsidRPr="0040334C">
                              <w:rPr>
                                <w:rFonts w:eastAsiaTheme="minorEastAsia"/>
                                <w:lang w:eastAsia="zh-CN"/>
                              </w:rPr>
                              <w:t>Companies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are encouraged to provide simulation results in the May </w:t>
                            </w:r>
                            <w:proofErr w:type="gramStart"/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meeting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4F22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.2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AqaRBI2wAAAAYBAAAPAAAAAAAAAAAAAAAAAH8EAABkcnMvZG93bnJl&#10;di54bWxQSwUGAAAAAAQABADzAAAAhwUAAAAA&#10;" filled="f" strokeweight=".5pt">
                <v:fill o:detectmouseclick="t"/>
                <v:textbox style="mso-fit-shape-to-text:t">
                  <w:txbxContent>
                    <w:p w14:paraId="1E60A6B9" w14:textId="77777777" w:rsidR="00A620E5" w:rsidRDefault="00A620E5" w:rsidP="007B503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1</w:t>
                      </w: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Minimum requirements for </w:t>
                      </w:r>
                      <w:r>
                        <w:rPr>
                          <w:b/>
                          <w:u w:val="single"/>
                        </w:rPr>
                        <w:t>tests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 xml:space="preserve"> need to be defined for Rel-18 DMRS</w:t>
                      </w:r>
                    </w:p>
                    <w:p w14:paraId="7CE8D701" w14:textId="77777777" w:rsidR="00A620E5" w:rsidRPr="00A632F5" w:rsidRDefault="00A620E5" w:rsidP="007B503A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436" w:hanging="4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Option 1: reuse the legacy values for Rel-15 DMRS</w:t>
                      </w:r>
                    </w:p>
                    <w:p w14:paraId="0B8D2C5D" w14:textId="77777777" w:rsidR="00A620E5" w:rsidRPr="0040334C" w:rsidRDefault="00A620E5" w:rsidP="007B503A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436" w:hanging="42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Option 2: use the </w:t>
                      </w:r>
                      <w:r w:rsidRPr="006506DA">
                        <w:rPr>
                          <w:szCs w:val="24"/>
                          <w:lang w:eastAsia="zh-CN"/>
                        </w:rPr>
                        <w:t>new simulation results for R</w:t>
                      </w:r>
                      <w:r>
                        <w:rPr>
                          <w:szCs w:val="24"/>
                          <w:lang w:eastAsia="zh-CN"/>
                        </w:rPr>
                        <w:t>el-</w:t>
                      </w:r>
                      <w:r w:rsidRPr="006506DA">
                        <w:rPr>
                          <w:szCs w:val="24"/>
                          <w:lang w:eastAsia="zh-CN"/>
                        </w:rPr>
                        <w:t>18 DMRS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, </w:t>
                      </w:r>
                    </w:p>
                    <w:p w14:paraId="41EBADF2" w14:textId="77777777" w:rsidR="00A620E5" w:rsidRPr="00EF04F1" w:rsidRDefault="00A620E5" w:rsidP="00EF04F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120"/>
                        <w:ind w:left="1702" w:hanging="284"/>
                      </w:pPr>
                      <w:r w:rsidRPr="0040334C">
                        <w:rPr>
                          <w:rFonts w:eastAsiaTheme="minorEastAsia"/>
                          <w:lang w:eastAsia="zh-CN"/>
                        </w:rPr>
                        <w:t>Companies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 xml:space="preserve"> are encouraged to provide simulation results in the May meeting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3"/>
    </w:p>
    <w:p w14:paraId="0232B487" w14:textId="77777777" w:rsidR="00513E5A" w:rsidRDefault="00671A06" w:rsidP="00831175">
      <w:r>
        <w:t xml:space="preserve">In </w:t>
      </w:r>
      <w:r w:rsidR="0069565C">
        <w:t>previous</w:t>
      </w:r>
      <w:r>
        <w:t xml:space="preserve"> meeting, companies </w:t>
      </w:r>
      <w:r w:rsidR="0069565C">
        <w:t>agreed to introduce demodulation requirements for enhanced DM-RS ports</w:t>
      </w:r>
      <w:r w:rsidR="004A0D80">
        <w:t xml:space="preserve"> and define corresponding applicability rule. </w:t>
      </w:r>
      <w:r w:rsidR="001C2C46">
        <w:t xml:space="preserve">Simulation campaign was also implemented based on selected </w:t>
      </w:r>
      <w:r w:rsidR="0014658F">
        <w:t xml:space="preserve">test cases. </w:t>
      </w:r>
      <w:r w:rsidR="00796446">
        <w:t xml:space="preserve">One of the intentions of simulation is </w:t>
      </w:r>
      <w:r w:rsidR="00183636">
        <w:t>for sanity check if obvious performance difference can be observed between legacy and enhanced DM-RS ports</w:t>
      </w:r>
      <w:r w:rsidR="005A7EBC">
        <w:t xml:space="preserve">. </w:t>
      </w:r>
      <w:r w:rsidR="00140163">
        <w:t xml:space="preserve">Based on the results delivered by companies, a conclusion was </w:t>
      </w:r>
      <w:r w:rsidR="000079AB">
        <w:t xml:space="preserve">agreed that no performance difference between two types of DM-RS port patterns. </w:t>
      </w:r>
    </w:p>
    <w:p w14:paraId="5475618A" w14:textId="77777777" w:rsidR="00CC14D4" w:rsidRDefault="00513E5A" w:rsidP="00831175">
      <w:r>
        <w:t xml:space="preserve">From the specification perspective, </w:t>
      </w:r>
      <w:r w:rsidR="00C308B5">
        <w:t>o</w:t>
      </w:r>
      <w:r w:rsidR="001C2C46">
        <w:t xml:space="preserve">ur understanding is </w:t>
      </w:r>
      <w:r w:rsidR="00DA71E7">
        <w:t>that new section would be a better way for introduc</w:t>
      </w:r>
      <w:r w:rsidR="00A76C78">
        <w:t>ing</w:t>
      </w:r>
      <w:r w:rsidR="00DA71E7">
        <w:t xml:space="preserve"> new requirements</w:t>
      </w:r>
      <w:r w:rsidR="00BA257C">
        <w:t xml:space="preserve"> to capture new applicability rule and selected test cases. </w:t>
      </w:r>
      <w:r w:rsidR="009E0F02">
        <w:t>As the SNR value, it could be possible to capture new results delivered by companies</w:t>
      </w:r>
      <w:r w:rsidR="00B71334">
        <w:t xml:space="preserve"> at the current stage. </w:t>
      </w:r>
      <w:r w:rsidR="00832F04">
        <w:t xml:space="preserve">But on the other hand, the comparison between new averaged SNR value and </w:t>
      </w:r>
      <w:r w:rsidR="00DB5CD4">
        <w:t xml:space="preserve">legacy value in Rel-15 requirements </w:t>
      </w:r>
      <w:r w:rsidR="00832F04">
        <w:t>should be made</w:t>
      </w:r>
      <w:r w:rsidR="00DB5CD4">
        <w:t xml:space="preserve"> to avoid </w:t>
      </w:r>
      <w:r w:rsidR="00C96DF9">
        <w:t xml:space="preserve">unexpected large performance variation. </w:t>
      </w:r>
    </w:p>
    <w:p w14:paraId="4B9CEB97" w14:textId="77777777" w:rsidR="007048F3" w:rsidRDefault="00E75C4C" w:rsidP="00831175">
      <w:r>
        <w:t>In R4-</w:t>
      </w:r>
      <w:r w:rsidR="002E48D6">
        <w:t xml:space="preserve">2404755, new simulation results are </w:t>
      </w:r>
      <w:proofErr w:type="gramStart"/>
      <w:r w:rsidR="002E48D6">
        <w:t>captured</w:t>
      </w:r>
      <w:proofErr w:type="gramEnd"/>
      <w:r w:rsidR="00A92B56">
        <w:t xml:space="preserve"> and only ideal results are </w:t>
      </w:r>
      <w:r w:rsidR="00AF47EA">
        <w:t>delivered by 4 companies</w:t>
      </w:r>
      <w:r w:rsidR="002E48D6">
        <w:t xml:space="preserve">. </w:t>
      </w:r>
      <w:r w:rsidR="00A92B56">
        <w:t>In R4-19</w:t>
      </w:r>
      <w:r w:rsidR="002669DF">
        <w:t xml:space="preserve">12755, Rel-15 simulation results are captured. Here we compare </w:t>
      </w:r>
      <w:r w:rsidR="005B5AB4">
        <w:t xml:space="preserve">ideal results between Rel-15 and new results to check the difference. </w:t>
      </w:r>
    </w:p>
    <w:p w14:paraId="3D2D46F2" w14:textId="4416D832" w:rsidR="00E75C4C" w:rsidRDefault="00947484" w:rsidP="00831175">
      <w:r>
        <w:t xml:space="preserve">Note that, the span of ideal results for 2x2 </w:t>
      </w:r>
      <w:r w:rsidR="007048F3">
        <w:t xml:space="preserve">10MHz CBW 30kHz SCS in R4-2404755 </w:t>
      </w:r>
      <w:r w:rsidR="00B47EBD">
        <w:t xml:space="preserve">is 2.7dB </w:t>
      </w:r>
      <w:r w:rsidR="007048F3">
        <w:t>which is out of the range of 2 dB span limitation.</w:t>
      </w:r>
      <w:r w:rsidR="00B708D4">
        <w:t xml:space="preserve"> In that case, further alignment should be needed on these two cases.</w:t>
      </w:r>
      <w:r w:rsidR="007048F3">
        <w:t xml:space="preserve"> </w:t>
      </w:r>
    </w:p>
    <w:p w14:paraId="68C31627" w14:textId="7F296B76" w:rsidR="008A31BB" w:rsidRDefault="00556DE0" w:rsidP="00556DE0">
      <w:pPr>
        <w:pStyle w:val="TH"/>
      </w:pPr>
      <w:r>
        <w:t>Table 2.1 Comparison between Rel-15 results and Rel-18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0"/>
        <w:gridCol w:w="1416"/>
        <w:gridCol w:w="657"/>
        <w:gridCol w:w="852"/>
        <w:gridCol w:w="763"/>
        <w:gridCol w:w="998"/>
        <w:gridCol w:w="998"/>
        <w:gridCol w:w="1121"/>
        <w:gridCol w:w="1121"/>
      </w:tblGrid>
      <w:tr w:rsidR="001D3F3C" w:rsidRPr="005A5410" w14:paraId="22BA9765" w14:textId="637E6F03" w:rsidTr="00BD6DCE">
        <w:trPr>
          <w:trHeight w:val="250"/>
          <w:jc w:val="center"/>
        </w:trPr>
        <w:tc>
          <w:tcPr>
            <w:tcW w:w="1020" w:type="dxa"/>
            <w:noWrap/>
            <w:hideMark/>
          </w:tcPr>
          <w:p w14:paraId="001B85BA" w14:textId="77777777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 </w:t>
            </w:r>
          </w:p>
        </w:tc>
        <w:tc>
          <w:tcPr>
            <w:tcW w:w="4686" w:type="dxa"/>
            <w:gridSpan w:val="5"/>
            <w:noWrap/>
            <w:hideMark/>
          </w:tcPr>
          <w:p w14:paraId="3AE5F37B" w14:textId="77777777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Configurations</w:t>
            </w:r>
          </w:p>
        </w:tc>
        <w:tc>
          <w:tcPr>
            <w:tcW w:w="3240" w:type="dxa"/>
            <w:gridSpan w:val="3"/>
          </w:tcPr>
          <w:p w14:paraId="0475AE2B" w14:textId="7E325268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Averaged ideal results</w:t>
            </w:r>
            <w:r>
              <w:rPr>
                <w:rStyle w:val="ZGSM"/>
              </w:rPr>
              <w:t xml:space="preserve"> [dB]</w:t>
            </w:r>
          </w:p>
        </w:tc>
      </w:tr>
      <w:tr w:rsidR="001D3F3C" w:rsidRPr="005A5410" w14:paraId="24CAE697" w14:textId="3D38D1C6" w:rsidTr="007B5422">
        <w:trPr>
          <w:trHeight w:val="750"/>
          <w:jc w:val="center"/>
        </w:trPr>
        <w:tc>
          <w:tcPr>
            <w:tcW w:w="1020" w:type="dxa"/>
            <w:hideMark/>
          </w:tcPr>
          <w:p w14:paraId="6B4EBA28" w14:textId="77777777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Case Num</w:t>
            </w:r>
          </w:p>
        </w:tc>
        <w:tc>
          <w:tcPr>
            <w:tcW w:w="1416" w:type="dxa"/>
            <w:hideMark/>
          </w:tcPr>
          <w:p w14:paraId="464880C6" w14:textId="77777777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 xml:space="preserve">Antenna configuration (Tx*Rx) </w:t>
            </w:r>
          </w:p>
        </w:tc>
        <w:tc>
          <w:tcPr>
            <w:tcW w:w="657" w:type="dxa"/>
            <w:hideMark/>
          </w:tcPr>
          <w:p w14:paraId="668109AA" w14:textId="77777777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Rank</w:t>
            </w:r>
          </w:p>
        </w:tc>
        <w:tc>
          <w:tcPr>
            <w:tcW w:w="852" w:type="dxa"/>
            <w:hideMark/>
          </w:tcPr>
          <w:p w14:paraId="7F5CA182" w14:textId="77777777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BW</w:t>
            </w:r>
          </w:p>
        </w:tc>
        <w:tc>
          <w:tcPr>
            <w:tcW w:w="763" w:type="dxa"/>
            <w:hideMark/>
          </w:tcPr>
          <w:p w14:paraId="1FAD07DE" w14:textId="77777777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SCS</w:t>
            </w:r>
          </w:p>
        </w:tc>
        <w:tc>
          <w:tcPr>
            <w:tcW w:w="998" w:type="dxa"/>
            <w:hideMark/>
          </w:tcPr>
          <w:p w14:paraId="4C138B11" w14:textId="7557471B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PUSCH mapping type</w:t>
            </w:r>
          </w:p>
        </w:tc>
        <w:tc>
          <w:tcPr>
            <w:tcW w:w="998" w:type="dxa"/>
          </w:tcPr>
          <w:p w14:paraId="61F3CBA1" w14:textId="50D923EA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R4-1912755</w:t>
            </w:r>
          </w:p>
        </w:tc>
        <w:tc>
          <w:tcPr>
            <w:tcW w:w="1121" w:type="dxa"/>
          </w:tcPr>
          <w:p w14:paraId="2BE42553" w14:textId="11D6281C" w:rsidR="001D3F3C" w:rsidRPr="008A31BB" w:rsidRDefault="001D3F3C" w:rsidP="008A31BB">
            <w:pPr>
              <w:pStyle w:val="TAH"/>
              <w:rPr>
                <w:rStyle w:val="ZGSM"/>
              </w:rPr>
            </w:pPr>
            <w:r w:rsidRPr="008A31BB">
              <w:rPr>
                <w:rStyle w:val="ZGSM"/>
              </w:rPr>
              <w:t>R4-2404755</w:t>
            </w:r>
          </w:p>
        </w:tc>
        <w:tc>
          <w:tcPr>
            <w:tcW w:w="1121" w:type="dxa"/>
          </w:tcPr>
          <w:p w14:paraId="47D47A43" w14:textId="54B3E1C7" w:rsidR="001D3F3C" w:rsidRPr="008A31BB" w:rsidRDefault="001D3F3C" w:rsidP="008A31BB">
            <w:pPr>
              <w:pStyle w:val="TAH"/>
              <w:rPr>
                <w:rStyle w:val="ZGSM"/>
              </w:rPr>
            </w:pPr>
            <w:r>
              <w:rPr>
                <w:rStyle w:val="ZGSM"/>
              </w:rPr>
              <w:t>Difference</w:t>
            </w:r>
          </w:p>
        </w:tc>
      </w:tr>
      <w:tr w:rsidR="00E536F3" w:rsidRPr="005A5410" w14:paraId="07FB5E8E" w14:textId="552BB5B9" w:rsidTr="007B5422">
        <w:trPr>
          <w:trHeight w:val="250"/>
          <w:jc w:val="center"/>
        </w:trPr>
        <w:tc>
          <w:tcPr>
            <w:tcW w:w="1020" w:type="dxa"/>
            <w:hideMark/>
          </w:tcPr>
          <w:p w14:paraId="16FCF969" w14:textId="77777777" w:rsidR="00E536F3" w:rsidRPr="005A5410" w:rsidRDefault="00E536F3" w:rsidP="00E536F3">
            <w:pPr>
              <w:pStyle w:val="TAC"/>
            </w:pPr>
            <w:r w:rsidRPr="005A5410">
              <w:t>1</w:t>
            </w:r>
          </w:p>
        </w:tc>
        <w:tc>
          <w:tcPr>
            <w:tcW w:w="1416" w:type="dxa"/>
            <w:hideMark/>
          </w:tcPr>
          <w:p w14:paraId="01F900B9" w14:textId="77777777" w:rsidR="00E536F3" w:rsidRPr="005A5410" w:rsidRDefault="00E536F3" w:rsidP="00E536F3">
            <w:pPr>
              <w:pStyle w:val="TAC"/>
            </w:pPr>
            <w:r w:rsidRPr="005A5410">
              <w:t>1x2</w:t>
            </w:r>
          </w:p>
        </w:tc>
        <w:tc>
          <w:tcPr>
            <w:tcW w:w="657" w:type="dxa"/>
            <w:hideMark/>
          </w:tcPr>
          <w:p w14:paraId="489D68F0" w14:textId="77777777" w:rsidR="00E536F3" w:rsidRPr="005A5410" w:rsidRDefault="00E536F3" w:rsidP="00E536F3">
            <w:pPr>
              <w:pStyle w:val="TAC"/>
            </w:pPr>
            <w:r w:rsidRPr="005A5410">
              <w:t xml:space="preserve">1 </w:t>
            </w:r>
          </w:p>
        </w:tc>
        <w:tc>
          <w:tcPr>
            <w:tcW w:w="852" w:type="dxa"/>
            <w:hideMark/>
          </w:tcPr>
          <w:p w14:paraId="59CF8DB7" w14:textId="77777777" w:rsidR="00E536F3" w:rsidRPr="005A5410" w:rsidRDefault="00E536F3" w:rsidP="00E536F3">
            <w:pPr>
              <w:pStyle w:val="TAC"/>
            </w:pPr>
            <w:r w:rsidRPr="005A5410">
              <w:t>5MHz</w:t>
            </w:r>
          </w:p>
        </w:tc>
        <w:tc>
          <w:tcPr>
            <w:tcW w:w="763" w:type="dxa"/>
            <w:hideMark/>
          </w:tcPr>
          <w:p w14:paraId="0A7C7DC0" w14:textId="77777777" w:rsidR="00E536F3" w:rsidRPr="005A5410" w:rsidRDefault="00E536F3" w:rsidP="00E536F3">
            <w:pPr>
              <w:pStyle w:val="TAC"/>
            </w:pPr>
            <w:r w:rsidRPr="005A5410">
              <w:t>15kHz</w:t>
            </w:r>
          </w:p>
        </w:tc>
        <w:tc>
          <w:tcPr>
            <w:tcW w:w="998" w:type="dxa"/>
            <w:hideMark/>
          </w:tcPr>
          <w:p w14:paraId="64F0E12D" w14:textId="77777777" w:rsidR="00E536F3" w:rsidRPr="005A5410" w:rsidRDefault="00E536F3" w:rsidP="00E536F3">
            <w:pPr>
              <w:pStyle w:val="TAC"/>
            </w:pPr>
            <w:r w:rsidRPr="005A5410">
              <w:t>A</w:t>
            </w:r>
          </w:p>
        </w:tc>
        <w:tc>
          <w:tcPr>
            <w:tcW w:w="998" w:type="dxa"/>
          </w:tcPr>
          <w:p w14:paraId="25826531" w14:textId="5D62F312" w:rsidR="00E536F3" w:rsidRPr="005A5410" w:rsidRDefault="00E536F3" w:rsidP="00E536F3">
            <w:pPr>
              <w:pStyle w:val="TAC"/>
            </w:pPr>
            <w:r>
              <w:t>8.5</w:t>
            </w:r>
          </w:p>
        </w:tc>
        <w:tc>
          <w:tcPr>
            <w:tcW w:w="1121" w:type="dxa"/>
          </w:tcPr>
          <w:p w14:paraId="109FF7CD" w14:textId="60121CB1" w:rsidR="00E536F3" w:rsidRPr="005A5410" w:rsidRDefault="00E536F3" w:rsidP="00E536F3">
            <w:pPr>
              <w:pStyle w:val="TAC"/>
            </w:pPr>
            <w:r w:rsidRPr="00557E36">
              <w:t xml:space="preserve">8.3 </w:t>
            </w:r>
          </w:p>
        </w:tc>
        <w:tc>
          <w:tcPr>
            <w:tcW w:w="1121" w:type="dxa"/>
          </w:tcPr>
          <w:p w14:paraId="08E7656F" w14:textId="7615160D" w:rsidR="00E536F3" w:rsidRPr="005A5410" w:rsidRDefault="00B820E9" w:rsidP="00E536F3">
            <w:pPr>
              <w:pStyle w:val="TAC"/>
            </w:pPr>
            <w:r>
              <w:t>-0.2</w:t>
            </w:r>
          </w:p>
        </w:tc>
      </w:tr>
      <w:tr w:rsidR="00E536F3" w:rsidRPr="005A5410" w14:paraId="711223D2" w14:textId="0F67EEE1" w:rsidTr="007B5422">
        <w:trPr>
          <w:trHeight w:val="250"/>
          <w:jc w:val="center"/>
        </w:trPr>
        <w:tc>
          <w:tcPr>
            <w:tcW w:w="1020" w:type="dxa"/>
            <w:hideMark/>
          </w:tcPr>
          <w:p w14:paraId="516733F1" w14:textId="77777777" w:rsidR="00E536F3" w:rsidRPr="005A5410" w:rsidRDefault="00E536F3" w:rsidP="00E536F3">
            <w:pPr>
              <w:pStyle w:val="TAC"/>
            </w:pPr>
            <w:r w:rsidRPr="005A5410">
              <w:t>2</w:t>
            </w:r>
          </w:p>
        </w:tc>
        <w:tc>
          <w:tcPr>
            <w:tcW w:w="1416" w:type="dxa"/>
            <w:hideMark/>
          </w:tcPr>
          <w:p w14:paraId="7F4093E4" w14:textId="77777777" w:rsidR="00E536F3" w:rsidRPr="005A5410" w:rsidRDefault="00E536F3" w:rsidP="00E536F3">
            <w:pPr>
              <w:pStyle w:val="TAC"/>
            </w:pPr>
            <w:r w:rsidRPr="005A5410">
              <w:t>1x2</w:t>
            </w:r>
          </w:p>
        </w:tc>
        <w:tc>
          <w:tcPr>
            <w:tcW w:w="657" w:type="dxa"/>
            <w:hideMark/>
          </w:tcPr>
          <w:p w14:paraId="6B768EE2" w14:textId="77777777" w:rsidR="00E536F3" w:rsidRPr="005A5410" w:rsidRDefault="00E536F3" w:rsidP="00E536F3">
            <w:pPr>
              <w:pStyle w:val="TAC"/>
            </w:pPr>
            <w:r w:rsidRPr="005A5410">
              <w:t xml:space="preserve">1 </w:t>
            </w:r>
          </w:p>
        </w:tc>
        <w:tc>
          <w:tcPr>
            <w:tcW w:w="852" w:type="dxa"/>
            <w:hideMark/>
          </w:tcPr>
          <w:p w14:paraId="3E545416" w14:textId="77777777" w:rsidR="00E536F3" w:rsidRPr="005A5410" w:rsidRDefault="00E536F3" w:rsidP="00E536F3">
            <w:pPr>
              <w:pStyle w:val="TAC"/>
            </w:pPr>
            <w:r w:rsidRPr="005A5410">
              <w:t>5MHz</w:t>
            </w:r>
          </w:p>
        </w:tc>
        <w:tc>
          <w:tcPr>
            <w:tcW w:w="763" w:type="dxa"/>
            <w:hideMark/>
          </w:tcPr>
          <w:p w14:paraId="442A9DB1" w14:textId="77777777" w:rsidR="00E536F3" w:rsidRPr="005A5410" w:rsidRDefault="00E536F3" w:rsidP="00E536F3">
            <w:pPr>
              <w:pStyle w:val="TAC"/>
            </w:pPr>
            <w:r w:rsidRPr="005A5410">
              <w:t>15kHz</w:t>
            </w:r>
          </w:p>
        </w:tc>
        <w:tc>
          <w:tcPr>
            <w:tcW w:w="998" w:type="dxa"/>
            <w:hideMark/>
          </w:tcPr>
          <w:p w14:paraId="31F07701" w14:textId="77777777" w:rsidR="00E536F3" w:rsidRPr="005A5410" w:rsidRDefault="00E536F3" w:rsidP="00E536F3">
            <w:pPr>
              <w:pStyle w:val="TAC"/>
            </w:pPr>
            <w:r w:rsidRPr="005A5410">
              <w:t>B</w:t>
            </w:r>
          </w:p>
        </w:tc>
        <w:tc>
          <w:tcPr>
            <w:tcW w:w="998" w:type="dxa"/>
          </w:tcPr>
          <w:p w14:paraId="5121C725" w14:textId="70790937" w:rsidR="00E536F3" w:rsidRPr="005A5410" w:rsidRDefault="00E536F3" w:rsidP="00E536F3">
            <w:pPr>
              <w:pStyle w:val="TAC"/>
            </w:pPr>
            <w:r>
              <w:t>8.07</w:t>
            </w:r>
          </w:p>
        </w:tc>
        <w:tc>
          <w:tcPr>
            <w:tcW w:w="1121" w:type="dxa"/>
          </w:tcPr>
          <w:p w14:paraId="5076BC64" w14:textId="31E3AA0A" w:rsidR="00E536F3" w:rsidRPr="005A5410" w:rsidRDefault="00E536F3" w:rsidP="00E536F3">
            <w:pPr>
              <w:pStyle w:val="TAC"/>
            </w:pPr>
            <w:r w:rsidRPr="00557E36">
              <w:t xml:space="preserve">8.3 </w:t>
            </w:r>
          </w:p>
        </w:tc>
        <w:tc>
          <w:tcPr>
            <w:tcW w:w="1121" w:type="dxa"/>
          </w:tcPr>
          <w:p w14:paraId="2143EE1B" w14:textId="41D5E77E" w:rsidR="00E536F3" w:rsidRPr="005A5410" w:rsidRDefault="00B820E9" w:rsidP="00E536F3">
            <w:pPr>
              <w:pStyle w:val="TAC"/>
            </w:pPr>
            <w:r>
              <w:t>0.23</w:t>
            </w:r>
          </w:p>
        </w:tc>
      </w:tr>
      <w:tr w:rsidR="00E536F3" w:rsidRPr="005A5410" w14:paraId="4620868F" w14:textId="700E7C8C" w:rsidTr="007B5422">
        <w:trPr>
          <w:trHeight w:val="250"/>
          <w:jc w:val="center"/>
        </w:trPr>
        <w:tc>
          <w:tcPr>
            <w:tcW w:w="1020" w:type="dxa"/>
            <w:hideMark/>
          </w:tcPr>
          <w:p w14:paraId="5FF533E9" w14:textId="77777777" w:rsidR="00E536F3" w:rsidRPr="005A5410" w:rsidRDefault="00E536F3" w:rsidP="00E536F3">
            <w:pPr>
              <w:pStyle w:val="TAC"/>
            </w:pPr>
            <w:r w:rsidRPr="005A5410">
              <w:t>3</w:t>
            </w:r>
          </w:p>
        </w:tc>
        <w:tc>
          <w:tcPr>
            <w:tcW w:w="1416" w:type="dxa"/>
            <w:hideMark/>
          </w:tcPr>
          <w:p w14:paraId="5CD55EF7" w14:textId="77777777" w:rsidR="00E536F3" w:rsidRPr="005A5410" w:rsidRDefault="00E536F3" w:rsidP="00E536F3">
            <w:pPr>
              <w:pStyle w:val="TAC"/>
            </w:pPr>
            <w:r w:rsidRPr="005A5410">
              <w:t>1x2</w:t>
            </w:r>
          </w:p>
        </w:tc>
        <w:tc>
          <w:tcPr>
            <w:tcW w:w="657" w:type="dxa"/>
            <w:hideMark/>
          </w:tcPr>
          <w:p w14:paraId="00A90419" w14:textId="77777777" w:rsidR="00E536F3" w:rsidRPr="005A5410" w:rsidRDefault="00E536F3" w:rsidP="00E536F3">
            <w:pPr>
              <w:pStyle w:val="TAC"/>
            </w:pPr>
            <w:r w:rsidRPr="005A5410">
              <w:t xml:space="preserve">1 </w:t>
            </w:r>
          </w:p>
        </w:tc>
        <w:tc>
          <w:tcPr>
            <w:tcW w:w="852" w:type="dxa"/>
            <w:hideMark/>
          </w:tcPr>
          <w:p w14:paraId="6F0EE8CE" w14:textId="77777777" w:rsidR="00E536F3" w:rsidRPr="005A5410" w:rsidRDefault="00E536F3" w:rsidP="00E536F3">
            <w:pPr>
              <w:pStyle w:val="TAC"/>
            </w:pPr>
            <w:r w:rsidRPr="005A5410">
              <w:t>10MHz</w:t>
            </w:r>
          </w:p>
        </w:tc>
        <w:tc>
          <w:tcPr>
            <w:tcW w:w="763" w:type="dxa"/>
            <w:hideMark/>
          </w:tcPr>
          <w:p w14:paraId="2A0609BE" w14:textId="77777777" w:rsidR="00E536F3" w:rsidRPr="005A5410" w:rsidRDefault="00E536F3" w:rsidP="00E536F3">
            <w:pPr>
              <w:pStyle w:val="TAC"/>
            </w:pPr>
            <w:r w:rsidRPr="005A5410">
              <w:t>30kHz</w:t>
            </w:r>
          </w:p>
        </w:tc>
        <w:tc>
          <w:tcPr>
            <w:tcW w:w="998" w:type="dxa"/>
            <w:hideMark/>
          </w:tcPr>
          <w:p w14:paraId="44B09A69" w14:textId="77777777" w:rsidR="00E536F3" w:rsidRPr="005A5410" w:rsidRDefault="00E536F3" w:rsidP="00E536F3">
            <w:pPr>
              <w:pStyle w:val="TAC"/>
            </w:pPr>
            <w:r w:rsidRPr="005A5410">
              <w:t>A</w:t>
            </w:r>
          </w:p>
        </w:tc>
        <w:tc>
          <w:tcPr>
            <w:tcW w:w="998" w:type="dxa"/>
          </w:tcPr>
          <w:p w14:paraId="657D6DDF" w14:textId="00090B1E" w:rsidR="00E536F3" w:rsidRPr="005A5410" w:rsidRDefault="00E536F3" w:rsidP="00E536F3">
            <w:pPr>
              <w:pStyle w:val="TAC"/>
            </w:pPr>
            <w:r>
              <w:t>8.42</w:t>
            </w:r>
          </w:p>
        </w:tc>
        <w:tc>
          <w:tcPr>
            <w:tcW w:w="1121" w:type="dxa"/>
          </w:tcPr>
          <w:p w14:paraId="2381A5ED" w14:textId="05FEFF27" w:rsidR="00E536F3" w:rsidRPr="005A5410" w:rsidRDefault="00E536F3" w:rsidP="00E536F3">
            <w:pPr>
              <w:pStyle w:val="TAC"/>
            </w:pPr>
            <w:r w:rsidRPr="00557E36">
              <w:t xml:space="preserve">8.3 </w:t>
            </w:r>
          </w:p>
        </w:tc>
        <w:tc>
          <w:tcPr>
            <w:tcW w:w="1121" w:type="dxa"/>
          </w:tcPr>
          <w:p w14:paraId="76CD0110" w14:textId="41572E67" w:rsidR="00E536F3" w:rsidRPr="005A5410" w:rsidRDefault="00E93803" w:rsidP="00E536F3">
            <w:pPr>
              <w:pStyle w:val="TAC"/>
            </w:pPr>
            <w:r>
              <w:t>-0.12</w:t>
            </w:r>
          </w:p>
        </w:tc>
      </w:tr>
      <w:tr w:rsidR="00E536F3" w:rsidRPr="005A5410" w14:paraId="6C684389" w14:textId="4E531874" w:rsidTr="007B5422">
        <w:trPr>
          <w:trHeight w:val="250"/>
          <w:jc w:val="center"/>
        </w:trPr>
        <w:tc>
          <w:tcPr>
            <w:tcW w:w="1020" w:type="dxa"/>
            <w:hideMark/>
          </w:tcPr>
          <w:p w14:paraId="68D702AC" w14:textId="77777777" w:rsidR="00E536F3" w:rsidRPr="005A5410" w:rsidRDefault="00E536F3" w:rsidP="00E536F3">
            <w:pPr>
              <w:pStyle w:val="TAC"/>
            </w:pPr>
            <w:r w:rsidRPr="005A5410">
              <w:t>4</w:t>
            </w:r>
          </w:p>
        </w:tc>
        <w:tc>
          <w:tcPr>
            <w:tcW w:w="1416" w:type="dxa"/>
            <w:hideMark/>
          </w:tcPr>
          <w:p w14:paraId="1B8E81D0" w14:textId="77777777" w:rsidR="00E536F3" w:rsidRPr="005A5410" w:rsidRDefault="00E536F3" w:rsidP="00E536F3">
            <w:pPr>
              <w:pStyle w:val="TAC"/>
            </w:pPr>
            <w:r w:rsidRPr="005A5410">
              <w:t>1x2</w:t>
            </w:r>
          </w:p>
        </w:tc>
        <w:tc>
          <w:tcPr>
            <w:tcW w:w="657" w:type="dxa"/>
            <w:hideMark/>
          </w:tcPr>
          <w:p w14:paraId="4516CFAB" w14:textId="77777777" w:rsidR="00E536F3" w:rsidRPr="005A5410" w:rsidRDefault="00E536F3" w:rsidP="00E536F3">
            <w:pPr>
              <w:pStyle w:val="TAC"/>
            </w:pPr>
            <w:r w:rsidRPr="005A5410">
              <w:t xml:space="preserve">1 </w:t>
            </w:r>
          </w:p>
        </w:tc>
        <w:tc>
          <w:tcPr>
            <w:tcW w:w="852" w:type="dxa"/>
            <w:hideMark/>
          </w:tcPr>
          <w:p w14:paraId="1729BB6D" w14:textId="77777777" w:rsidR="00E536F3" w:rsidRPr="005A5410" w:rsidRDefault="00E536F3" w:rsidP="00E536F3">
            <w:pPr>
              <w:pStyle w:val="TAC"/>
            </w:pPr>
            <w:r w:rsidRPr="005A5410">
              <w:t>10MHz</w:t>
            </w:r>
          </w:p>
        </w:tc>
        <w:tc>
          <w:tcPr>
            <w:tcW w:w="763" w:type="dxa"/>
            <w:hideMark/>
          </w:tcPr>
          <w:p w14:paraId="3707F214" w14:textId="77777777" w:rsidR="00E536F3" w:rsidRPr="005A5410" w:rsidRDefault="00E536F3" w:rsidP="00E536F3">
            <w:pPr>
              <w:pStyle w:val="TAC"/>
            </w:pPr>
            <w:r w:rsidRPr="005A5410">
              <w:t>30kHz</w:t>
            </w:r>
          </w:p>
        </w:tc>
        <w:tc>
          <w:tcPr>
            <w:tcW w:w="998" w:type="dxa"/>
            <w:hideMark/>
          </w:tcPr>
          <w:p w14:paraId="46DECCEC" w14:textId="77777777" w:rsidR="00E536F3" w:rsidRPr="005A5410" w:rsidRDefault="00E536F3" w:rsidP="00E536F3">
            <w:pPr>
              <w:pStyle w:val="TAC"/>
            </w:pPr>
            <w:r w:rsidRPr="005A5410">
              <w:t>B</w:t>
            </w:r>
          </w:p>
        </w:tc>
        <w:tc>
          <w:tcPr>
            <w:tcW w:w="998" w:type="dxa"/>
          </w:tcPr>
          <w:p w14:paraId="4DE7F60F" w14:textId="568A3A49" w:rsidR="00E536F3" w:rsidRPr="005A5410" w:rsidRDefault="00E536F3" w:rsidP="00E536F3">
            <w:pPr>
              <w:pStyle w:val="TAC"/>
            </w:pPr>
            <w:r>
              <w:t>8.32</w:t>
            </w:r>
          </w:p>
        </w:tc>
        <w:tc>
          <w:tcPr>
            <w:tcW w:w="1121" w:type="dxa"/>
          </w:tcPr>
          <w:p w14:paraId="50E92AAC" w14:textId="228F3384" w:rsidR="00E536F3" w:rsidRPr="005A5410" w:rsidRDefault="00E536F3" w:rsidP="00E536F3">
            <w:pPr>
              <w:pStyle w:val="TAC"/>
            </w:pPr>
            <w:r w:rsidRPr="00557E36">
              <w:t xml:space="preserve">8.3 </w:t>
            </w:r>
          </w:p>
        </w:tc>
        <w:tc>
          <w:tcPr>
            <w:tcW w:w="1121" w:type="dxa"/>
          </w:tcPr>
          <w:p w14:paraId="64DDEF55" w14:textId="1A679E52" w:rsidR="00E536F3" w:rsidRPr="005A5410" w:rsidRDefault="00E93803" w:rsidP="00E536F3">
            <w:pPr>
              <w:pStyle w:val="TAC"/>
            </w:pPr>
            <w:r>
              <w:t>-0.02</w:t>
            </w:r>
          </w:p>
        </w:tc>
      </w:tr>
      <w:tr w:rsidR="00E536F3" w:rsidRPr="005A5410" w14:paraId="68DC8312" w14:textId="4484AAEE" w:rsidTr="007B5422">
        <w:trPr>
          <w:trHeight w:val="250"/>
          <w:jc w:val="center"/>
        </w:trPr>
        <w:tc>
          <w:tcPr>
            <w:tcW w:w="1020" w:type="dxa"/>
            <w:hideMark/>
          </w:tcPr>
          <w:p w14:paraId="76F3DBBF" w14:textId="77777777" w:rsidR="00E536F3" w:rsidRPr="005A5410" w:rsidRDefault="00E536F3" w:rsidP="00E536F3">
            <w:pPr>
              <w:pStyle w:val="TAC"/>
            </w:pPr>
            <w:r w:rsidRPr="005A5410">
              <w:t>5</w:t>
            </w:r>
          </w:p>
        </w:tc>
        <w:tc>
          <w:tcPr>
            <w:tcW w:w="1416" w:type="dxa"/>
            <w:hideMark/>
          </w:tcPr>
          <w:p w14:paraId="04422DB2" w14:textId="77777777" w:rsidR="00E536F3" w:rsidRPr="005A5410" w:rsidRDefault="00E536F3" w:rsidP="00E536F3">
            <w:pPr>
              <w:pStyle w:val="TAC"/>
            </w:pPr>
            <w:r w:rsidRPr="005A5410">
              <w:t>2x2</w:t>
            </w:r>
          </w:p>
        </w:tc>
        <w:tc>
          <w:tcPr>
            <w:tcW w:w="657" w:type="dxa"/>
            <w:hideMark/>
          </w:tcPr>
          <w:p w14:paraId="79DFAA27" w14:textId="77777777" w:rsidR="00E536F3" w:rsidRPr="005A5410" w:rsidRDefault="00E536F3" w:rsidP="00E536F3">
            <w:pPr>
              <w:pStyle w:val="TAC"/>
            </w:pPr>
            <w:r w:rsidRPr="005A5410">
              <w:t xml:space="preserve">2 </w:t>
            </w:r>
          </w:p>
        </w:tc>
        <w:tc>
          <w:tcPr>
            <w:tcW w:w="852" w:type="dxa"/>
            <w:hideMark/>
          </w:tcPr>
          <w:p w14:paraId="148F859E" w14:textId="77777777" w:rsidR="00E536F3" w:rsidRPr="005A5410" w:rsidRDefault="00E536F3" w:rsidP="00E536F3">
            <w:pPr>
              <w:pStyle w:val="TAC"/>
            </w:pPr>
            <w:r w:rsidRPr="005A5410">
              <w:t>5MHz</w:t>
            </w:r>
          </w:p>
        </w:tc>
        <w:tc>
          <w:tcPr>
            <w:tcW w:w="763" w:type="dxa"/>
            <w:hideMark/>
          </w:tcPr>
          <w:p w14:paraId="6105C428" w14:textId="77777777" w:rsidR="00E536F3" w:rsidRPr="005A5410" w:rsidRDefault="00E536F3" w:rsidP="00E536F3">
            <w:pPr>
              <w:pStyle w:val="TAC"/>
            </w:pPr>
            <w:r w:rsidRPr="005A5410">
              <w:t>15kHz</w:t>
            </w:r>
          </w:p>
        </w:tc>
        <w:tc>
          <w:tcPr>
            <w:tcW w:w="998" w:type="dxa"/>
            <w:hideMark/>
          </w:tcPr>
          <w:p w14:paraId="3543107E" w14:textId="77777777" w:rsidR="00E536F3" w:rsidRPr="005A5410" w:rsidRDefault="00E536F3" w:rsidP="00E536F3">
            <w:pPr>
              <w:pStyle w:val="TAC"/>
            </w:pPr>
            <w:r w:rsidRPr="005A5410">
              <w:t>A</w:t>
            </w:r>
          </w:p>
        </w:tc>
        <w:tc>
          <w:tcPr>
            <w:tcW w:w="998" w:type="dxa"/>
          </w:tcPr>
          <w:p w14:paraId="18807783" w14:textId="11EDCE45" w:rsidR="00E536F3" w:rsidRPr="005A5410" w:rsidRDefault="00E536F3" w:rsidP="00E536F3">
            <w:pPr>
              <w:pStyle w:val="TAC"/>
            </w:pPr>
            <w:r>
              <w:t>16.37</w:t>
            </w:r>
          </w:p>
        </w:tc>
        <w:tc>
          <w:tcPr>
            <w:tcW w:w="1121" w:type="dxa"/>
          </w:tcPr>
          <w:p w14:paraId="513DC01B" w14:textId="6AB81934" w:rsidR="00E536F3" w:rsidRPr="005A5410" w:rsidRDefault="00E536F3" w:rsidP="00E536F3">
            <w:pPr>
              <w:pStyle w:val="TAC"/>
            </w:pPr>
            <w:r w:rsidRPr="00557E36">
              <w:t xml:space="preserve">16.1 </w:t>
            </w:r>
          </w:p>
        </w:tc>
        <w:tc>
          <w:tcPr>
            <w:tcW w:w="1121" w:type="dxa"/>
          </w:tcPr>
          <w:p w14:paraId="309E52BD" w14:textId="735863F3" w:rsidR="00E536F3" w:rsidRPr="005A5410" w:rsidRDefault="00E93803" w:rsidP="00E536F3">
            <w:pPr>
              <w:pStyle w:val="TAC"/>
            </w:pPr>
            <w:r>
              <w:t>-0.27</w:t>
            </w:r>
          </w:p>
        </w:tc>
      </w:tr>
      <w:tr w:rsidR="00E536F3" w:rsidRPr="005A5410" w14:paraId="1045CA4B" w14:textId="2123C4C4" w:rsidTr="007B5422">
        <w:trPr>
          <w:trHeight w:val="250"/>
          <w:jc w:val="center"/>
        </w:trPr>
        <w:tc>
          <w:tcPr>
            <w:tcW w:w="1020" w:type="dxa"/>
            <w:hideMark/>
          </w:tcPr>
          <w:p w14:paraId="6E9D2673" w14:textId="77777777" w:rsidR="00E536F3" w:rsidRPr="005A5410" w:rsidRDefault="00E536F3" w:rsidP="00E536F3">
            <w:pPr>
              <w:pStyle w:val="TAC"/>
            </w:pPr>
            <w:r w:rsidRPr="005A5410">
              <w:t>6</w:t>
            </w:r>
          </w:p>
        </w:tc>
        <w:tc>
          <w:tcPr>
            <w:tcW w:w="1416" w:type="dxa"/>
            <w:hideMark/>
          </w:tcPr>
          <w:p w14:paraId="1DD8EC9C" w14:textId="77777777" w:rsidR="00E536F3" w:rsidRPr="005A5410" w:rsidRDefault="00E536F3" w:rsidP="00E536F3">
            <w:pPr>
              <w:pStyle w:val="TAC"/>
            </w:pPr>
            <w:r w:rsidRPr="005A5410">
              <w:t>2x2</w:t>
            </w:r>
          </w:p>
        </w:tc>
        <w:tc>
          <w:tcPr>
            <w:tcW w:w="657" w:type="dxa"/>
            <w:hideMark/>
          </w:tcPr>
          <w:p w14:paraId="25F9E6A1" w14:textId="77777777" w:rsidR="00E536F3" w:rsidRPr="005A5410" w:rsidRDefault="00E536F3" w:rsidP="00E536F3">
            <w:pPr>
              <w:pStyle w:val="TAC"/>
            </w:pPr>
            <w:r w:rsidRPr="005A5410">
              <w:t xml:space="preserve">2 </w:t>
            </w:r>
          </w:p>
        </w:tc>
        <w:tc>
          <w:tcPr>
            <w:tcW w:w="852" w:type="dxa"/>
            <w:hideMark/>
          </w:tcPr>
          <w:p w14:paraId="7F116CAD" w14:textId="77777777" w:rsidR="00E536F3" w:rsidRPr="005A5410" w:rsidRDefault="00E536F3" w:rsidP="00E536F3">
            <w:pPr>
              <w:pStyle w:val="TAC"/>
            </w:pPr>
            <w:r w:rsidRPr="005A5410">
              <w:t>5MHz</w:t>
            </w:r>
          </w:p>
        </w:tc>
        <w:tc>
          <w:tcPr>
            <w:tcW w:w="763" w:type="dxa"/>
            <w:hideMark/>
          </w:tcPr>
          <w:p w14:paraId="5A831FE8" w14:textId="77777777" w:rsidR="00E536F3" w:rsidRPr="005A5410" w:rsidRDefault="00E536F3" w:rsidP="00E536F3">
            <w:pPr>
              <w:pStyle w:val="TAC"/>
            </w:pPr>
            <w:r w:rsidRPr="005A5410">
              <w:t>15kHz</w:t>
            </w:r>
          </w:p>
        </w:tc>
        <w:tc>
          <w:tcPr>
            <w:tcW w:w="998" w:type="dxa"/>
            <w:hideMark/>
          </w:tcPr>
          <w:p w14:paraId="736BF93F" w14:textId="77777777" w:rsidR="00E536F3" w:rsidRPr="005A5410" w:rsidRDefault="00E536F3" w:rsidP="00E536F3">
            <w:pPr>
              <w:pStyle w:val="TAC"/>
            </w:pPr>
            <w:r w:rsidRPr="005A5410">
              <w:t>B</w:t>
            </w:r>
          </w:p>
        </w:tc>
        <w:tc>
          <w:tcPr>
            <w:tcW w:w="998" w:type="dxa"/>
          </w:tcPr>
          <w:p w14:paraId="7F5060FB" w14:textId="71C633D1" w:rsidR="00E536F3" w:rsidRPr="005A5410" w:rsidRDefault="00E536F3" w:rsidP="00E536F3">
            <w:pPr>
              <w:pStyle w:val="TAC"/>
            </w:pPr>
            <w:r>
              <w:t>16.18</w:t>
            </w:r>
          </w:p>
        </w:tc>
        <w:tc>
          <w:tcPr>
            <w:tcW w:w="1121" w:type="dxa"/>
          </w:tcPr>
          <w:p w14:paraId="7FC0829B" w14:textId="33ABE052" w:rsidR="00E536F3" w:rsidRPr="005A5410" w:rsidRDefault="00E536F3" w:rsidP="00E536F3">
            <w:pPr>
              <w:pStyle w:val="TAC"/>
            </w:pPr>
            <w:r w:rsidRPr="00557E36">
              <w:t xml:space="preserve">16.1 </w:t>
            </w:r>
          </w:p>
        </w:tc>
        <w:tc>
          <w:tcPr>
            <w:tcW w:w="1121" w:type="dxa"/>
          </w:tcPr>
          <w:p w14:paraId="744055D0" w14:textId="7FD58591" w:rsidR="00E536F3" w:rsidRPr="005A5410" w:rsidRDefault="00E93803" w:rsidP="00E536F3">
            <w:pPr>
              <w:pStyle w:val="TAC"/>
            </w:pPr>
            <w:r>
              <w:t>-0.08</w:t>
            </w:r>
          </w:p>
        </w:tc>
      </w:tr>
      <w:tr w:rsidR="00E536F3" w:rsidRPr="005A5410" w14:paraId="34758BD2" w14:textId="5647D5F5" w:rsidTr="007B5422">
        <w:trPr>
          <w:trHeight w:val="250"/>
          <w:jc w:val="center"/>
        </w:trPr>
        <w:tc>
          <w:tcPr>
            <w:tcW w:w="1020" w:type="dxa"/>
            <w:hideMark/>
          </w:tcPr>
          <w:p w14:paraId="606E6201" w14:textId="77777777" w:rsidR="00E536F3" w:rsidRPr="005A5410" w:rsidRDefault="00E536F3" w:rsidP="00E536F3">
            <w:pPr>
              <w:pStyle w:val="TAC"/>
            </w:pPr>
            <w:r w:rsidRPr="005A5410">
              <w:t>7</w:t>
            </w:r>
          </w:p>
        </w:tc>
        <w:tc>
          <w:tcPr>
            <w:tcW w:w="1416" w:type="dxa"/>
            <w:hideMark/>
          </w:tcPr>
          <w:p w14:paraId="05B2BA80" w14:textId="77777777" w:rsidR="00E536F3" w:rsidRPr="005A5410" w:rsidRDefault="00E536F3" w:rsidP="00E536F3">
            <w:pPr>
              <w:pStyle w:val="TAC"/>
            </w:pPr>
            <w:r w:rsidRPr="005A5410">
              <w:t>2x2</w:t>
            </w:r>
          </w:p>
        </w:tc>
        <w:tc>
          <w:tcPr>
            <w:tcW w:w="657" w:type="dxa"/>
            <w:hideMark/>
          </w:tcPr>
          <w:p w14:paraId="34A976D3" w14:textId="77777777" w:rsidR="00E536F3" w:rsidRPr="005A5410" w:rsidRDefault="00E536F3" w:rsidP="00E536F3">
            <w:pPr>
              <w:pStyle w:val="TAC"/>
            </w:pPr>
            <w:r w:rsidRPr="005A5410">
              <w:t xml:space="preserve">2 </w:t>
            </w:r>
          </w:p>
        </w:tc>
        <w:tc>
          <w:tcPr>
            <w:tcW w:w="852" w:type="dxa"/>
            <w:hideMark/>
          </w:tcPr>
          <w:p w14:paraId="64404A93" w14:textId="77777777" w:rsidR="00E536F3" w:rsidRPr="005A5410" w:rsidRDefault="00E536F3" w:rsidP="00E536F3">
            <w:pPr>
              <w:pStyle w:val="TAC"/>
            </w:pPr>
            <w:r w:rsidRPr="005A5410">
              <w:t>10MHz</w:t>
            </w:r>
          </w:p>
        </w:tc>
        <w:tc>
          <w:tcPr>
            <w:tcW w:w="763" w:type="dxa"/>
            <w:hideMark/>
          </w:tcPr>
          <w:p w14:paraId="1179E603" w14:textId="77777777" w:rsidR="00E536F3" w:rsidRPr="005A5410" w:rsidRDefault="00E536F3" w:rsidP="00E536F3">
            <w:pPr>
              <w:pStyle w:val="TAC"/>
            </w:pPr>
            <w:r w:rsidRPr="005A5410">
              <w:t>30kHz</w:t>
            </w:r>
          </w:p>
        </w:tc>
        <w:tc>
          <w:tcPr>
            <w:tcW w:w="998" w:type="dxa"/>
            <w:hideMark/>
          </w:tcPr>
          <w:p w14:paraId="0C79B731" w14:textId="77777777" w:rsidR="00E536F3" w:rsidRPr="005A5410" w:rsidRDefault="00E536F3" w:rsidP="00E536F3">
            <w:pPr>
              <w:pStyle w:val="TAC"/>
            </w:pPr>
            <w:r w:rsidRPr="005A5410">
              <w:t>A</w:t>
            </w:r>
          </w:p>
        </w:tc>
        <w:tc>
          <w:tcPr>
            <w:tcW w:w="998" w:type="dxa"/>
          </w:tcPr>
          <w:p w14:paraId="5515569F" w14:textId="2A3D935C" w:rsidR="00E536F3" w:rsidRPr="005A5410" w:rsidRDefault="00E536F3" w:rsidP="00E536F3">
            <w:pPr>
              <w:pStyle w:val="TAC"/>
            </w:pPr>
            <w:r>
              <w:t>16.30</w:t>
            </w:r>
          </w:p>
        </w:tc>
        <w:tc>
          <w:tcPr>
            <w:tcW w:w="1121" w:type="dxa"/>
          </w:tcPr>
          <w:p w14:paraId="466291C3" w14:textId="63C96A00" w:rsidR="00E536F3" w:rsidRPr="005A5410" w:rsidRDefault="00E536F3" w:rsidP="00E536F3">
            <w:pPr>
              <w:pStyle w:val="TAC"/>
            </w:pPr>
            <w:r w:rsidRPr="00557E36">
              <w:t xml:space="preserve">17.1 </w:t>
            </w:r>
          </w:p>
        </w:tc>
        <w:tc>
          <w:tcPr>
            <w:tcW w:w="1121" w:type="dxa"/>
          </w:tcPr>
          <w:p w14:paraId="1CE7F54B" w14:textId="5939A84E" w:rsidR="00E536F3" w:rsidRPr="00996E43" w:rsidRDefault="00E93803" w:rsidP="00E536F3">
            <w:pPr>
              <w:pStyle w:val="TAC"/>
              <w:rPr>
                <w:highlight w:val="yellow"/>
              </w:rPr>
            </w:pPr>
            <w:r w:rsidRPr="00996E43">
              <w:rPr>
                <w:highlight w:val="yellow"/>
              </w:rPr>
              <w:t>0.8</w:t>
            </w:r>
          </w:p>
        </w:tc>
      </w:tr>
      <w:tr w:rsidR="00E536F3" w:rsidRPr="005A5410" w14:paraId="210C169E" w14:textId="28641E26" w:rsidTr="007B5422">
        <w:trPr>
          <w:trHeight w:val="250"/>
          <w:jc w:val="center"/>
        </w:trPr>
        <w:tc>
          <w:tcPr>
            <w:tcW w:w="1020" w:type="dxa"/>
            <w:hideMark/>
          </w:tcPr>
          <w:p w14:paraId="1C81D9E6" w14:textId="77777777" w:rsidR="00E536F3" w:rsidRPr="005A5410" w:rsidRDefault="00E536F3" w:rsidP="00E536F3">
            <w:pPr>
              <w:pStyle w:val="TAC"/>
            </w:pPr>
            <w:r w:rsidRPr="005A5410">
              <w:t>8</w:t>
            </w:r>
          </w:p>
        </w:tc>
        <w:tc>
          <w:tcPr>
            <w:tcW w:w="1416" w:type="dxa"/>
            <w:hideMark/>
          </w:tcPr>
          <w:p w14:paraId="3C910188" w14:textId="77777777" w:rsidR="00E536F3" w:rsidRPr="005A5410" w:rsidRDefault="00E536F3" w:rsidP="00E536F3">
            <w:pPr>
              <w:pStyle w:val="TAC"/>
            </w:pPr>
            <w:r w:rsidRPr="005A5410">
              <w:t>2x2</w:t>
            </w:r>
          </w:p>
        </w:tc>
        <w:tc>
          <w:tcPr>
            <w:tcW w:w="657" w:type="dxa"/>
            <w:hideMark/>
          </w:tcPr>
          <w:p w14:paraId="21F481FE" w14:textId="77777777" w:rsidR="00E536F3" w:rsidRPr="005A5410" w:rsidRDefault="00E536F3" w:rsidP="00E536F3">
            <w:pPr>
              <w:pStyle w:val="TAC"/>
            </w:pPr>
            <w:r w:rsidRPr="005A5410">
              <w:t xml:space="preserve">2 </w:t>
            </w:r>
          </w:p>
        </w:tc>
        <w:tc>
          <w:tcPr>
            <w:tcW w:w="852" w:type="dxa"/>
            <w:hideMark/>
          </w:tcPr>
          <w:p w14:paraId="3C2BC0F8" w14:textId="77777777" w:rsidR="00E536F3" w:rsidRPr="005A5410" w:rsidRDefault="00E536F3" w:rsidP="00E536F3">
            <w:pPr>
              <w:pStyle w:val="TAC"/>
            </w:pPr>
            <w:r w:rsidRPr="005A5410">
              <w:t>10MHz</w:t>
            </w:r>
          </w:p>
        </w:tc>
        <w:tc>
          <w:tcPr>
            <w:tcW w:w="763" w:type="dxa"/>
            <w:hideMark/>
          </w:tcPr>
          <w:p w14:paraId="7596BFCF" w14:textId="77777777" w:rsidR="00E536F3" w:rsidRPr="005A5410" w:rsidRDefault="00E536F3" w:rsidP="00E536F3">
            <w:pPr>
              <w:pStyle w:val="TAC"/>
            </w:pPr>
            <w:r w:rsidRPr="005A5410">
              <w:t>30kHz</w:t>
            </w:r>
          </w:p>
        </w:tc>
        <w:tc>
          <w:tcPr>
            <w:tcW w:w="998" w:type="dxa"/>
            <w:hideMark/>
          </w:tcPr>
          <w:p w14:paraId="3349609C" w14:textId="77777777" w:rsidR="00E536F3" w:rsidRPr="005A5410" w:rsidRDefault="00E536F3" w:rsidP="00E536F3">
            <w:pPr>
              <w:pStyle w:val="TAC"/>
            </w:pPr>
            <w:r w:rsidRPr="005A5410">
              <w:t>B</w:t>
            </w:r>
          </w:p>
        </w:tc>
        <w:tc>
          <w:tcPr>
            <w:tcW w:w="998" w:type="dxa"/>
          </w:tcPr>
          <w:p w14:paraId="0334FC44" w14:textId="3BC82C9F" w:rsidR="00E536F3" w:rsidRPr="005A5410" w:rsidRDefault="00E536F3" w:rsidP="00E536F3">
            <w:pPr>
              <w:pStyle w:val="TAC"/>
            </w:pPr>
            <w:r>
              <w:t>16.35</w:t>
            </w:r>
          </w:p>
        </w:tc>
        <w:tc>
          <w:tcPr>
            <w:tcW w:w="1121" w:type="dxa"/>
          </w:tcPr>
          <w:p w14:paraId="3A1E6487" w14:textId="40F47564" w:rsidR="00E536F3" w:rsidRPr="005A5410" w:rsidRDefault="00E536F3" w:rsidP="00E536F3">
            <w:pPr>
              <w:pStyle w:val="TAC"/>
            </w:pPr>
            <w:r w:rsidRPr="00557E36">
              <w:t xml:space="preserve">17.1 </w:t>
            </w:r>
          </w:p>
        </w:tc>
        <w:tc>
          <w:tcPr>
            <w:tcW w:w="1121" w:type="dxa"/>
          </w:tcPr>
          <w:p w14:paraId="23E55B04" w14:textId="33B7289A" w:rsidR="00E536F3" w:rsidRPr="00996E43" w:rsidRDefault="00E93803" w:rsidP="00E536F3">
            <w:pPr>
              <w:pStyle w:val="TAC"/>
              <w:rPr>
                <w:highlight w:val="yellow"/>
              </w:rPr>
            </w:pPr>
            <w:r w:rsidRPr="00996E43">
              <w:rPr>
                <w:highlight w:val="yellow"/>
              </w:rPr>
              <w:t>0.75</w:t>
            </w:r>
          </w:p>
        </w:tc>
      </w:tr>
    </w:tbl>
    <w:p w14:paraId="4F7F22D4" w14:textId="77777777" w:rsidR="005B5AB4" w:rsidRDefault="005B5AB4" w:rsidP="00831175"/>
    <w:p w14:paraId="2E4AB1A3" w14:textId="308483EA" w:rsidR="005B425D" w:rsidRDefault="005B425D" w:rsidP="005B425D">
      <w:pPr>
        <w:pStyle w:val="Observation"/>
      </w:pPr>
      <w:bookmarkStart w:id="4" w:name="_Toc165896761"/>
      <w:r>
        <w:t xml:space="preserve">The span of </w:t>
      </w:r>
      <w:r w:rsidR="00A25373">
        <w:t xml:space="preserve">ideal results of 2x2 10MHz CBW 30kHz SCS in </w:t>
      </w:r>
      <w:r w:rsidR="00A25373" w:rsidRPr="00A25373">
        <w:t>R4-2404755 is 2.7dB which is out of the 2 dB span limitation</w:t>
      </w:r>
      <w:r w:rsidR="00A25373">
        <w:t>.</w:t>
      </w:r>
      <w:bookmarkEnd w:id="4"/>
      <w:r w:rsidR="00A25373">
        <w:t xml:space="preserve"> </w:t>
      </w:r>
    </w:p>
    <w:p w14:paraId="3D9B26FA" w14:textId="578EF70B" w:rsidR="00A25373" w:rsidRDefault="00E908F6" w:rsidP="005B425D">
      <w:pPr>
        <w:pStyle w:val="Observation"/>
      </w:pPr>
      <w:bookmarkStart w:id="5" w:name="_Toc165896762"/>
      <w:r>
        <w:lastRenderedPageBreak/>
        <w:t>The performance difference is less than 0.3dB between Rel-15 simulation results and new delivered results</w:t>
      </w:r>
      <w:r w:rsidR="00322F34">
        <w:t xml:space="preserve"> besides 2x2 10MHz CBW 30kHz SCS cases.</w:t>
      </w:r>
      <w:bookmarkEnd w:id="5"/>
    </w:p>
    <w:p w14:paraId="6DF0C91E" w14:textId="422C81E0" w:rsidR="00A620E5" w:rsidRDefault="00A620E5" w:rsidP="00831175"/>
    <w:p w14:paraId="5EB1EF0C" w14:textId="0CD0E49B" w:rsidR="002E150C" w:rsidRDefault="002E150C" w:rsidP="00831175">
      <w:r>
        <w:t>Based on above observation, it could be possible to use new delivered simulation results for requirement definition</w:t>
      </w:r>
      <w:r w:rsidR="004F543E">
        <w:t xml:space="preserve"> of</w:t>
      </w:r>
      <w:r>
        <w:t xml:space="preserve"> enhanced</w:t>
      </w:r>
      <w:r w:rsidR="004F543E">
        <w:t xml:space="preserve"> DM-RS ports. </w:t>
      </w:r>
      <w:r>
        <w:t xml:space="preserve"> </w:t>
      </w:r>
    </w:p>
    <w:p w14:paraId="7D1496D7" w14:textId="0EF2FEC1" w:rsidR="00671A06" w:rsidRDefault="006E7EF7" w:rsidP="006E7EF7">
      <w:pPr>
        <w:pStyle w:val="Proposal"/>
      </w:pPr>
      <w:bookmarkStart w:id="6" w:name="_Toc165896764"/>
      <w:r>
        <w:t>Proposal 1</w:t>
      </w:r>
      <w:r>
        <w:tab/>
        <w:t>Further alignment is needed on 2x2 10MHz CBW 30kHz SCS cases.</w:t>
      </w:r>
      <w:bookmarkEnd w:id="6"/>
      <w:r>
        <w:t xml:space="preserve"> </w:t>
      </w:r>
    </w:p>
    <w:p w14:paraId="4CF78ED6" w14:textId="1E635841" w:rsidR="006E7EF7" w:rsidRDefault="006E7EF7" w:rsidP="006E7EF7">
      <w:pPr>
        <w:pStyle w:val="Proposal"/>
      </w:pPr>
      <w:bookmarkStart w:id="7" w:name="_Toc165896765"/>
      <w:r>
        <w:t>Proposal 2</w:t>
      </w:r>
      <w:r>
        <w:tab/>
        <w:t>Use new simulation results for enhanced DM-RS port demodulation requirements.</w:t>
      </w:r>
      <w:bookmarkEnd w:id="7"/>
    </w:p>
    <w:p w14:paraId="47BF655B" w14:textId="77777777" w:rsidR="00BE7970" w:rsidRDefault="00BE7970" w:rsidP="00BE7970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2EA04E3B" w14:textId="3A29015E" w:rsidR="00040D32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5896761" w:history="1">
        <w:r w:rsidR="00040D32" w:rsidRPr="00B657F6">
          <w:rPr>
            <w:rStyle w:val="Hyperlink"/>
            <w:noProof/>
          </w:rPr>
          <w:t>Observation 1</w:t>
        </w:r>
        <w:r w:rsidR="00040D32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40D32" w:rsidRPr="00B657F6">
          <w:rPr>
            <w:rStyle w:val="Hyperlink"/>
            <w:noProof/>
          </w:rPr>
          <w:t>The span of ideal results of 2x2 10MHz CBW 30kHz SCS in R4-2404755 is 2.7dB which is out of the 2 dB span limitation.</w:t>
        </w:r>
      </w:hyperlink>
    </w:p>
    <w:p w14:paraId="56E5F1FE" w14:textId="20BDCA98" w:rsidR="00040D32" w:rsidRDefault="00AB112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5896762" w:history="1">
        <w:r w:rsidR="00040D32" w:rsidRPr="00B657F6">
          <w:rPr>
            <w:rStyle w:val="Hyperlink"/>
            <w:noProof/>
          </w:rPr>
          <w:t>Observation 2</w:t>
        </w:r>
        <w:r w:rsidR="00040D32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40D32" w:rsidRPr="00B657F6">
          <w:rPr>
            <w:rStyle w:val="Hyperlink"/>
            <w:noProof/>
          </w:rPr>
          <w:t>The performance difference is less than 0.3dB between Rel-15 simulation results and new delivered results besides 2x2 10MHz CBW 30kHz SCS cases.</w:t>
        </w:r>
      </w:hyperlink>
    </w:p>
    <w:p w14:paraId="5C166ED4" w14:textId="4E817ED4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8944F34" w14:textId="62127B48" w:rsidR="00040D32" w:rsidRDefault="0028398A" w:rsidP="00040D32">
      <w:pPr>
        <w:pStyle w:val="BodyText"/>
        <w:spacing w:line="259" w:lineRule="auto"/>
        <w:jc w:val="both"/>
        <w:rPr>
          <w:rFonts w:asciiTheme="minorHAnsi" w:hAnsiTheme="minorHAnsi"/>
          <w:b/>
          <w:noProof/>
          <w:kern w:val="2"/>
          <w:sz w:val="22"/>
          <w14:ligatures w14:val="standardContextual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  <w:r>
        <w:rPr>
          <w:b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/>
          <w:bCs/>
        </w:rPr>
        <w:fldChar w:fldCharType="separate"/>
      </w:r>
    </w:p>
    <w:p w14:paraId="6CAF7001" w14:textId="4D537538" w:rsidR="00040D32" w:rsidRDefault="00AB112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5896764" w:history="1">
        <w:r w:rsidR="00040D32" w:rsidRPr="00570998">
          <w:rPr>
            <w:rStyle w:val="Hyperlink"/>
            <w:noProof/>
          </w:rPr>
          <w:t>Proposal 1</w:t>
        </w:r>
        <w:r w:rsidR="00040D32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40D32" w:rsidRPr="00570998">
          <w:rPr>
            <w:rStyle w:val="Hyperlink"/>
            <w:noProof/>
          </w:rPr>
          <w:t>Further alignment is needed on 2x2 10MHz CBW 30kHz SCS cases.</w:t>
        </w:r>
      </w:hyperlink>
    </w:p>
    <w:p w14:paraId="2168C8C8" w14:textId="3A3D24D9" w:rsidR="00040D32" w:rsidRDefault="00AB112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65896765" w:history="1">
        <w:r w:rsidR="00040D32" w:rsidRPr="00570998">
          <w:rPr>
            <w:rStyle w:val="Hyperlink"/>
            <w:noProof/>
          </w:rPr>
          <w:t>Proposal 2</w:t>
        </w:r>
        <w:r w:rsidR="00040D32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040D32" w:rsidRPr="00570998">
          <w:rPr>
            <w:rStyle w:val="Hyperlink"/>
            <w:noProof/>
          </w:rPr>
          <w:t>Use new simulation results for enhanced DM-RS port demodulation requirements.</w:t>
        </w:r>
      </w:hyperlink>
    </w:p>
    <w:p w14:paraId="0A0689FD" w14:textId="4BEB6238" w:rsidR="00635F1D" w:rsidRPr="00662DE5" w:rsidRDefault="0028398A" w:rsidP="00F10A6F">
      <w:pPr>
        <w:pStyle w:val="TableofFigures"/>
        <w:tabs>
          <w:tab w:val="right" w:leader="dot" w:pos="9350"/>
        </w:tabs>
        <w:rPr>
          <w:rFonts w:cs="Arial"/>
          <w:b w:val="0"/>
          <w:szCs w:val="20"/>
          <w:lang w:val="en-GB" w:eastAsia="en-US"/>
        </w:rPr>
      </w:pPr>
      <w:r>
        <w:rPr>
          <w:b w:val="0"/>
          <w:bCs/>
        </w:rPr>
        <w:fldChar w:fldCharType="end"/>
      </w:r>
      <w:r w:rsidR="00635F1D" w:rsidRPr="00662DE5">
        <w:rPr>
          <w:rFonts w:cs="Arial"/>
          <w:bCs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913BB1C" w14:textId="166F1B8A" w:rsidR="00154954" w:rsidRPr="00662DE5" w:rsidRDefault="00276E4D" w:rsidP="008F05CB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>R4-2</w:t>
      </w:r>
      <w:r w:rsidR="006C5198">
        <w:rPr>
          <w:sz w:val="20"/>
          <w:szCs w:val="20"/>
        </w:rPr>
        <w:t>40</w:t>
      </w:r>
      <w:r w:rsidR="00A56649">
        <w:rPr>
          <w:sz w:val="20"/>
          <w:szCs w:val="20"/>
        </w:rPr>
        <w:t>6111</w:t>
      </w:r>
      <w:r w:rsidR="008F05CB">
        <w:rPr>
          <w:sz w:val="20"/>
          <w:szCs w:val="20"/>
        </w:rPr>
        <w:t>,</w:t>
      </w:r>
      <w:r w:rsidRPr="00276E4D">
        <w:rPr>
          <w:sz w:val="20"/>
          <w:szCs w:val="20"/>
        </w:rPr>
        <w:t xml:space="preserve"> “</w:t>
      </w:r>
      <w:r w:rsidR="00030E48" w:rsidRPr="00030E48">
        <w:rPr>
          <w:sz w:val="20"/>
          <w:szCs w:val="20"/>
        </w:rPr>
        <w:t>WF on [1</w:t>
      </w:r>
      <w:r w:rsidR="00090863">
        <w:rPr>
          <w:sz w:val="20"/>
          <w:szCs w:val="20"/>
        </w:rPr>
        <w:t>10</w:t>
      </w:r>
      <w:r w:rsidR="00F232D8">
        <w:rPr>
          <w:sz w:val="20"/>
          <w:szCs w:val="20"/>
        </w:rPr>
        <w:t>bis</w:t>
      </w:r>
      <w:r w:rsidR="00030E48" w:rsidRPr="00030E48">
        <w:rPr>
          <w:sz w:val="20"/>
          <w:szCs w:val="20"/>
        </w:rPr>
        <w:t>][32</w:t>
      </w:r>
      <w:r w:rsidR="002538D6">
        <w:rPr>
          <w:sz w:val="20"/>
          <w:szCs w:val="20"/>
        </w:rPr>
        <w:t>8</w:t>
      </w:r>
      <w:r w:rsidR="00030E48" w:rsidRPr="00030E48">
        <w:rPr>
          <w:sz w:val="20"/>
          <w:szCs w:val="20"/>
        </w:rPr>
        <w:t>] NR_MIMO_evo_DL_UL_demod</w:t>
      </w:r>
      <w:proofErr w:type="gramStart"/>
      <w:r w:rsidRPr="00276E4D">
        <w:rPr>
          <w:sz w:val="20"/>
          <w:szCs w:val="20"/>
        </w:rPr>
        <w:t>”</w:t>
      </w:r>
      <w:r w:rsidR="00030E48">
        <w:rPr>
          <w:sz w:val="20"/>
          <w:szCs w:val="20"/>
        </w:rPr>
        <w:t xml:space="preserve">, </w:t>
      </w:r>
      <w:r w:rsidRPr="00276E4D">
        <w:rPr>
          <w:sz w:val="20"/>
          <w:szCs w:val="20"/>
        </w:rPr>
        <w:t xml:space="preserve"> </w:t>
      </w:r>
      <w:r w:rsidR="00030E48">
        <w:rPr>
          <w:sz w:val="20"/>
          <w:szCs w:val="20"/>
        </w:rPr>
        <w:t>Samsung</w:t>
      </w:r>
      <w:proofErr w:type="gramEnd"/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SimSun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DengXian" w:eastAsia="DengXian" w:hAnsi="DengXian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2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0"/>
  </w:num>
  <w:num w:numId="2" w16cid:durableId="1833521762">
    <w:abstractNumId w:val="14"/>
  </w:num>
  <w:num w:numId="3" w16cid:durableId="1000931442">
    <w:abstractNumId w:val="5"/>
  </w:num>
  <w:num w:numId="4" w16cid:durableId="1350598418">
    <w:abstractNumId w:val="7"/>
  </w:num>
  <w:num w:numId="5" w16cid:durableId="1693796267">
    <w:abstractNumId w:val="9"/>
  </w:num>
  <w:num w:numId="6" w16cid:durableId="2031252050">
    <w:abstractNumId w:val="8"/>
  </w:num>
  <w:num w:numId="7" w16cid:durableId="978926159">
    <w:abstractNumId w:val="13"/>
  </w:num>
  <w:num w:numId="8" w16cid:durableId="557210981">
    <w:abstractNumId w:val="2"/>
  </w:num>
  <w:num w:numId="9" w16cid:durableId="981153026">
    <w:abstractNumId w:val="12"/>
  </w:num>
  <w:num w:numId="10" w16cid:durableId="1113863101">
    <w:abstractNumId w:val="6"/>
  </w:num>
  <w:num w:numId="11" w16cid:durableId="110320917">
    <w:abstractNumId w:val="0"/>
  </w:num>
  <w:num w:numId="12" w16cid:durableId="1747872262">
    <w:abstractNumId w:val="3"/>
  </w:num>
  <w:num w:numId="13" w16cid:durableId="1504978457">
    <w:abstractNumId w:val="11"/>
  </w:num>
  <w:num w:numId="14" w16cid:durableId="1706981277">
    <w:abstractNumId w:val="4"/>
  </w:num>
  <w:num w:numId="15" w16cid:durableId="32382559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9A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7A0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974"/>
    <w:rsid w:val="00026AE6"/>
    <w:rsid w:val="00026C8E"/>
    <w:rsid w:val="000300D8"/>
    <w:rsid w:val="0003061F"/>
    <w:rsid w:val="00030E48"/>
    <w:rsid w:val="000310D6"/>
    <w:rsid w:val="000311E9"/>
    <w:rsid w:val="00031387"/>
    <w:rsid w:val="0003314E"/>
    <w:rsid w:val="00034736"/>
    <w:rsid w:val="00034D23"/>
    <w:rsid w:val="000375CC"/>
    <w:rsid w:val="00037A6F"/>
    <w:rsid w:val="00040D32"/>
    <w:rsid w:val="00040DBE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7A3"/>
    <w:rsid w:val="00051B00"/>
    <w:rsid w:val="00051B3B"/>
    <w:rsid w:val="00051F39"/>
    <w:rsid w:val="0005279C"/>
    <w:rsid w:val="000533DD"/>
    <w:rsid w:val="00053537"/>
    <w:rsid w:val="00053CE5"/>
    <w:rsid w:val="00054529"/>
    <w:rsid w:val="00055136"/>
    <w:rsid w:val="000554F8"/>
    <w:rsid w:val="00056641"/>
    <w:rsid w:val="00056852"/>
    <w:rsid w:val="00056A94"/>
    <w:rsid w:val="00060EA3"/>
    <w:rsid w:val="00062D41"/>
    <w:rsid w:val="00063150"/>
    <w:rsid w:val="00063E39"/>
    <w:rsid w:val="00064065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4FD0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90A"/>
    <w:rsid w:val="000901CD"/>
    <w:rsid w:val="000904A0"/>
    <w:rsid w:val="00090863"/>
    <w:rsid w:val="00090B71"/>
    <w:rsid w:val="0009127A"/>
    <w:rsid w:val="000917AF"/>
    <w:rsid w:val="00091AAE"/>
    <w:rsid w:val="00092B08"/>
    <w:rsid w:val="00093667"/>
    <w:rsid w:val="00093D6E"/>
    <w:rsid w:val="0009463F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64FC"/>
    <w:rsid w:val="000A7FA1"/>
    <w:rsid w:val="000B04CF"/>
    <w:rsid w:val="000B069A"/>
    <w:rsid w:val="000B0756"/>
    <w:rsid w:val="000B0D9F"/>
    <w:rsid w:val="000B18D7"/>
    <w:rsid w:val="000B3A95"/>
    <w:rsid w:val="000B46C3"/>
    <w:rsid w:val="000B4C5B"/>
    <w:rsid w:val="000B51FD"/>
    <w:rsid w:val="000B5E28"/>
    <w:rsid w:val="000B6EE3"/>
    <w:rsid w:val="000B7A4C"/>
    <w:rsid w:val="000C0468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0830"/>
    <w:rsid w:val="000E11B4"/>
    <w:rsid w:val="000E176C"/>
    <w:rsid w:val="000E17DD"/>
    <w:rsid w:val="000E1CF2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4CD3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44B3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497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3E7"/>
    <w:rsid w:val="00136402"/>
    <w:rsid w:val="001368CD"/>
    <w:rsid w:val="001368E0"/>
    <w:rsid w:val="00136DF7"/>
    <w:rsid w:val="001372AB"/>
    <w:rsid w:val="0013759B"/>
    <w:rsid w:val="00137826"/>
    <w:rsid w:val="00140163"/>
    <w:rsid w:val="00140570"/>
    <w:rsid w:val="00140BBC"/>
    <w:rsid w:val="00141AF6"/>
    <w:rsid w:val="00142455"/>
    <w:rsid w:val="00143F50"/>
    <w:rsid w:val="00144AF1"/>
    <w:rsid w:val="001450D1"/>
    <w:rsid w:val="0014555E"/>
    <w:rsid w:val="00146127"/>
    <w:rsid w:val="0014658F"/>
    <w:rsid w:val="00146754"/>
    <w:rsid w:val="001468DE"/>
    <w:rsid w:val="00146D09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239"/>
    <w:rsid w:val="0017234B"/>
    <w:rsid w:val="00174F73"/>
    <w:rsid w:val="001757F0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3636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E21"/>
    <w:rsid w:val="00197F65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46"/>
    <w:rsid w:val="001C2C7E"/>
    <w:rsid w:val="001C3576"/>
    <w:rsid w:val="001C384F"/>
    <w:rsid w:val="001C4246"/>
    <w:rsid w:val="001C4730"/>
    <w:rsid w:val="001C4964"/>
    <w:rsid w:val="001C4B54"/>
    <w:rsid w:val="001C4DBB"/>
    <w:rsid w:val="001C4E69"/>
    <w:rsid w:val="001C62F1"/>
    <w:rsid w:val="001C7044"/>
    <w:rsid w:val="001D036F"/>
    <w:rsid w:val="001D06D7"/>
    <w:rsid w:val="001D0D76"/>
    <w:rsid w:val="001D115D"/>
    <w:rsid w:val="001D139E"/>
    <w:rsid w:val="001D1AB5"/>
    <w:rsid w:val="001D1F8A"/>
    <w:rsid w:val="001D259A"/>
    <w:rsid w:val="001D38DF"/>
    <w:rsid w:val="001D3B4D"/>
    <w:rsid w:val="001D3F3C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33A9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1148E"/>
    <w:rsid w:val="00213042"/>
    <w:rsid w:val="00214C51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01A8"/>
    <w:rsid w:val="0023182E"/>
    <w:rsid w:val="00231CA5"/>
    <w:rsid w:val="00231DD2"/>
    <w:rsid w:val="002329F4"/>
    <w:rsid w:val="00232DE7"/>
    <w:rsid w:val="00232E72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42FCC"/>
    <w:rsid w:val="00243B3D"/>
    <w:rsid w:val="002451E8"/>
    <w:rsid w:val="0024590E"/>
    <w:rsid w:val="002474C0"/>
    <w:rsid w:val="00251293"/>
    <w:rsid w:val="00251B6E"/>
    <w:rsid w:val="002529E5"/>
    <w:rsid w:val="00252F4D"/>
    <w:rsid w:val="00253819"/>
    <w:rsid w:val="002538D6"/>
    <w:rsid w:val="00253DDD"/>
    <w:rsid w:val="002540E8"/>
    <w:rsid w:val="002547B2"/>
    <w:rsid w:val="0025481D"/>
    <w:rsid w:val="00254C9B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69DF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6F18"/>
    <w:rsid w:val="00277BC2"/>
    <w:rsid w:val="00281220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5E67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4B30"/>
    <w:rsid w:val="002B589C"/>
    <w:rsid w:val="002B5DB0"/>
    <w:rsid w:val="002B6841"/>
    <w:rsid w:val="002B7C74"/>
    <w:rsid w:val="002B7E13"/>
    <w:rsid w:val="002C0063"/>
    <w:rsid w:val="002C0100"/>
    <w:rsid w:val="002C1074"/>
    <w:rsid w:val="002C20D8"/>
    <w:rsid w:val="002C365C"/>
    <w:rsid w:val="002C5533"/>
    <w:rsid w:val="002C571E"/>
    <w:rsid w:val="002C65A4"/>
    <w:rsid w:val="002C6EDE"/>
    <w:rsid w:val="002D1019"/>
    <w:rsid w:val="002D1CB7"/>
    <w:rsid w:val="002D2B7C"/>
    <w:rsid w:val="002D33E5"/>
    <w:rsid w:val="002D376F"/>
    <w:rsid w:val="002D42E6"/>
    <w:rsid w:val="002D5A03"/>
    <w:rsid w:val="002D75C9"/>
    <w:rsid w:val="002D7C8B"/>
    <w:rsid w:val="002E12B2"/>
    <w:rsid w:val="002E150C"/>
    <w:rsid w:val="002E1909"/>
    <w:rsid w:val="002E2D32"/>
    <w:rsid w:val="002E3142"/>
    <w:rsid w:val="002E32F2"/>
    <w:rsid w:val="002E3968"/>
    <w:rsid w:val="002E48D6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1799"/>
    <w:rsid w:val="0030336E"/>
    <w:rsid w:val="00303CF1"/>
    <w:rsid w:val="0030435E"/>
    <w:rsid w:val="00305126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26FD"/>
    <w:rsid w:val="003132F4"/>
    <w:rsid w:val="003139B8"/>
    <w:rsid w:val="0031512C"/>
    <w:rsid w:val="00315283"/>
    <w:rsid w:val="003153A7"/>
    <w:rsid w:val="00315C7B"/>
    <w:rsid w:val="00315D78"/>
    <w:rsid w:val="00316828"/>
    <w:rsid w:val="003177D9"/>
    <w:rsid w:val="0032007D"/>
    <w:rsid w:val="00320D93"/>
    <w:rsid w:val="00322D93"/>
    <w:rsid w:val="00322F34"/>
    <w:rsid w:val="0032336C"/>
    <w:rsid w:val="00323839"/>
    <w:rsid w:val="00323EE0"/>
    <w:rsid w:val="0032486C"/>
    <w:rsid w:val="00326506"/>
    <w:rsid w:val="003304C2"/>
    <w:rsid w:val="003312C1"/>
    <w:rsid w:val="00333804"/>
    <w:rsid w:val="00333D20"/>
    <w:rsid w:val="003343B4"/>
    <w:rsid w:val="0033462E"/>
    <w:rsid w:val="003347DF"/>
    <w:rsid w:val="003360C6"/>
    <w:rsid w:val="00336CF4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549"/>
    <w:rsid w:val="00356882"/>
    <w:rsid w:val="00356B19"/>
    <w:rsid w:val="0035793F"/>
    <w:rsid w:val="00357DD5"/>
    <w:rsid w:val="00360145"/>
    <w:rsid w:val="00360314"/>
    <w:rsid w:val="00360B30"/>
    <w:rsid w:val="00361467"/>
    <w:rsid w:val="00361BE9"/>
    <w:rsid w:val="0036219F"/>
    <w:rsid w:val="003624F4"/>
    <w:rsid w:val="003628E8"/>
    <w:rsid w:val="00362B63"/>
    <w:rsid w:val="003640CE"/>
    <w:rsid w:val="0036467E"/>
    <w:rsid w:val="00365CFF"/>
    <w:rsid w:val="003664C2"/>
    <w:rsid w:val="00366C49"/>
    <w:rsid w:val="00371EFA"/>
    <w:rsid w:val="00371F4D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5EEA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47F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E493E"/>
    <w:rsid w:val="003F0A16"/>
    <w:rsid w:val="003F21EE"/>
    <w:rsid w:val="003F23D9"/>
    <w:rsid w:val="003F4743"/>
    <w:rsid w:val="003F47CE"/>
    <w:rsid w:val="003F6044"/>
    <w:rsid w:val="003F61B4"/>
    <w:rsid w:val="003F6246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775"/>
    <w:rsid w:val="00415B0A"/>
    <w:rsid w:val="004160BD"/>
    <w:rsid w:val="0041781B"/>
    <w:rsid w:val="0041796E"/>
    <w:rsid w:val="00417A06"/>
    <w:rsid w:val="00417CD3"/>
    <w:rsid w:val="004208A7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30CA"/>
    <w:rsid w:val="0043350A"/>
    <w:rsid w:val="00433A70"/>
    <w:rsid w:val="00434A0E"/>
    <w:rsid w:val="004353D5"/>
    <w:rsid w:val="00435DB6"/>
    <w:rsid w:val="00436327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2410"/>
    <w:rsid w:val="00453B47"/>
    <w:rsid w:val="00454007"/>
    <w:rsid w:val="00454504"/>
    <w:rsid w:val="00454551"/>
    <w:rsid w:val="004545AC"/>
    <w:rsid w:val="00454B06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D80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428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17A6"/>
    <w:rsid w:val="004C218E"/>
    <w:rsid w:val="004C2D32"/>
    <w:rsid w:val="004C2F2F"/>
    <w:rsid w:val="004C3133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065B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7BD"/>
    <w:rsid w:val="004D6FBE"/>
    <w:rsid w:val="004D70C7"/>
    <w:rsid w:val="004E0027"/>
    <w:rsid w:val="004E0FCE"/>
    <w:rsid w:val="004E11BA"/>
    <w:rsid w:val="004E1314"/>
    <w:rsid w:val="004E14EB"/>
    <w:rsid w:val="004E1758"/>
    <w:rsid w:val="004E1A52"/>
    <w:rsid w:val="004E2AD7"/>
    <w:rsid w:val="004E3F7C"/>
    <w:rsid w:val="004E4E92"/>
    <w:rsid w:val="004E5F96"/>
    <w:rsid w:val="004E64B0"/>
    <w:rsid w:val="004E69DD"/>
    <w:rsid w:val="004E6D93"/>
    <w:rsid w:val="004E7E06"/>
    <w:rsid w:val="004E7EA2"/>
    <w:rsid w:val="004E7F78"/>
    <w:rsid w:val="004F0275"/>
    <w:rsid w:val="004F178A"/>
    <w:rsid w:val="004F1EEB"/>
    <w:rsid w:val="004F1F71"/>
    <w:rsid w:val="004F2661"/>
    <w:rsid w:val="004F2A11"/>
    <w:rsid w:val="004F3479"/>
    <w:rsid w:val="004F531D"/>
    <w:rsid w:val="004F543E"/>
    <w:rsid w:val="004F575C"/>
    <w:rsid w:val="004F5D40"/>
    <w:rsid w:val="004F6B0E"/>
    <w:rsid w:val="004F7750"/>
    <w:rsid w:val="004F7D69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3514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3E5A"/>
    <w:rsid w:val="00514D4F"/>
    <w:rsid w:val="005150B5"/>
    <w:rsid w:val="0051604B"/>
    <w:rsid w:val="005172CD"/>
    <w:rsid w:val="005175F7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4696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215"/>
    <w:rsid w:val="005425F0"/>
    <w:rsid w:val="00542A8F"/>
    <w:rsid w:val="00542FEC"/>
    <w:rsid w:val="005433AF"/>
    <w:rsid w:val="00543600"/>
    <w:rsid w:val="00545467"/>
    <w:rsid w:val="005457E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6DE0"/>
    <w:rsid w:val="00557262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5462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C73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978C1"/>
    <w:rsid w:val="005978C4"/>
    <w:rsid w:val="005A0454"/>
    <w:rsid w:val="005A178E"/>
    <w:rsid w:val="005A1C07"/>
    <w:rsid w:val="005A1C16"/>
    <w:rsid w:val="005A311D"/>
    <w:rsid w:val="005A35A0"/>
    <w:rsid w:val="005A5395"/>
    <w:rsid w:val="005A5410"/>
    <w:rsid w:val="005A5784"/>
    <w:rsid w:val="005A635E"/>
    <w:rsid w:val="005A7830"/>
    <w:rsid w:val="005A7BC6"/>
    <w:rsid w:val="005A7EA2"/>
    <w:rsid w:val="005A7EBC"/>
    <w:rsid w:val="005B1035"/>
    <w:rsid w:val="005B11CC"/>
    <w:rsid w:val="005B2050"/>
    <w:rsid w:val="005B2859"/>
    <w:rsid w:val="005B2A25"/>
    <w:rsid w:val="005B425D"/>
    <w:rsid w:val="005B4FA4"/>
    <w:rsid w:val="005B5163"/>
    <w:rsid w:val="005B5931"/>
    <w:rsid w:val="005B5AB4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E90"/>
    <w:rsid w:val="005D16C5"/>
    <w:rsid w:val="005D2A2D"/>
    <w:rsid w:val="005D2BB4"/>
    <w:rsid w:val="005D3A39"/>
    <w:rsid w:val="005D3E91"/>
    <w:rsid w:val="005D4D4F"/>
    <w:rsid w:val="005D4E0C"/>
    <w:rsid w:val="005D513A"/>
    <w:rsid w:val="005D58CE"/>
    <w:rsid w:val="005D6753"/>
    <w:rsid w:val="005D67D4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C7B"/>
    <w:rsid w:val="005E6E93"/>
    <w:rsid w:val="005E6F55"/>
    <w:rsid w:val="005E7C9F"/>
    <w:rsid w:val="005F0012"/>
    <w:rsid w:val="005F0964"/>
    <w:rsid w:val="005F143C"/>
    <w:rsid w:val="005F149B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0DF4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15CF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43F"/>
    <w:rsid w:val="0062251E"/>
    <w:rsid w:val="006228BA"/>
    <w:rsid w:val="00622ABA"/>
    <w:rsid w:val="006231AC"/>
    <w:rsid w:val="00623383"/>
    <w:rsid w:val="0062346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0790"/>
    <w:rsid w:val="006310AB"/>
    <w:rsid w:val="006318EB"/>
    <w:rsid w:val="00631F9D"/>
    <w:rsid w:val="00632E64"/>
    <w:rsid w:val="00634833"/>
    <w:rsid w:val="00635881"/>
    <w:rsid w:val="00635F1D"/>
    <w:rsid w:val="00635FE8"/>
    <w:rsid w:val="00636B3A"/>
    <w:rsid w:val="00636D0C"/>
    <w:rsid w:val="00636D75"/>
    <w:rsid w:val="006373E5"/>
    <w:rsid w:val="00640062"/>
    <w:rsid w:val="0064124A"/>
    <w:rsid w:val="0064128C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6B31"/>
    <w:rsid w:val="00647392"/>
    <w:rsid w:val="00650F9B"/>
    <w:rsid w:val="006511E0"/>
    <w:rsid w:val="00651478"/>
    <w:rsid w:val="006529E4"/>
    <w:rsid w:val="0065393A"/>
    <w:rsid w:val="00654A33"/>
    <w:rsid w:val="006554B8"/>
    <w:rsid w:val="006561E5"/>
    <w:rsid w:val="00656A90"/>
    <w:rsid w:val="006602BD"/>
    <w:rsid w:val="00661C03"/>
    <w:rsid w:val="00661D09"/>
    <w:rsid w:val="006620A9"/>
    <w:rsid w:val="0066268D"/>
    <w:rsid w:val="006626DD"/>
    <w:rsid w:val="00662DE5"/>
    <w:rsid w:val="0066322B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253"/>
    <w:rsid w:val="00670D27"/>
    <w:rsid w:val="006719A0"/>
    <w:rsid w:val="00671A06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65C"/>
    <w:rsid w:val="006959B4"/>
    <w:rsid w:val="0069671B"/>
    <w:rsid w:val="00696816"/>
    <w:rsid w:val="00696A76"/>
    <w:rsid w:val="00697838"/>
    <w:rsid w:val="006A0260"/>
    <w:rsid w:val="006A0B04"/>
    <w:rsid w:val="006A1503"/>
    <w:rsid w:val="006A25A9"/>
    <w:rsid w:val="006A271A"/>
    <w:rsid w:val="006A2A1D"/>
    <w:rsid w:val="006A2CFE"/>
    <w:rsid w:val="006A3D64"/>
    <w:rsid w:val="006A45F9"/>
    <w:rsid w:val="006A4733"/>
    <w:rsid w:val="006A5A4A"/>
    <w:rsid w:val="006A68BC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720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198"/>
    <w:rsid w:val="006C56AF"/>
    <w:rsid w:val="006C5F2E"/>
    <w:rsid w:val="006C62EF"/>
    <w:rsid w:val="006C7520"/>
    <w:rsid w:val="006C7B77"/>
    <w:rsid w:val="006D0255"/>
    <w:rsid w:val="006D063D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D7A02"/>
    <w:rsid w:val="006E0375"/>
    <w:rsid w:val="006E0E8D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E7EF7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52A5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3C8E"/>
    <w:rsid w:val="007040C9"/>
    <w:rsid w:val="007048F3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5C53"/>
    <w:rsid w:val="00716069"/>
    <w:rsid w:val="00716F99"/>
    <w:rsid w:val="007176A2"/>
    <w:rsid w:val="007208BB"/>
    <w:rsid w:val="007220AD"/>
    <w:rsid w:val="0072212E"/>
    <w:rsid w:val="00722C61"/>
    <w:rsid w:val="00722EAA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3E6"/>
    <w:rsid w:val="0074145A"/>
    <w:rsid w:val="00742567"/>
    <w:rsid w:val="00742807"/>
    <w:rsid w:val="00743BE6"/>
    <w:rsid w:val="00744832"/>
    <w:rsid w:val="007448D1"/>
    <w:rsid w:val="00744D48"/>
    <w:rsid w:val="00744FBA"/>
    <w:rsid w:val="007468CA"/>
    <w:rsid w:val="00747747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57EBC"/>
    <w:rsid w:val="00761002"/>
    <w:rsid w:val="007610D7"/>
    <w:rsid w:val="00761B19"/>
    <w:rsid w:val="00763FE5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672E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051"/>
    <w:rsid w:val="00780142"/>
    <w:rsid w:val="00780C5D"/>
    <w:rsid w:val="00781521"/>
    <w:rsid w:val="007818CB"/>
    <w:rsid w:val="00781975"/>
    <w:rsid w:val="00781CFA"/>
    <w:rsid w:val="00781E11"/>
    <w:rsid w:val="0078247F"/>
    <w:rsid w:val="007827B0"/>
    <w:rsid w:val="007834D3"/>
    <w:rsid w:val="00783E22"/>
    <w:rsid w:val="00783F0F"/>
    <w:rsid w:val="00785041"/>
    <w:rsid w:val="00786C1B"/>
    <w:rsid w:val="00787559"/>
    <w:rsid w:val="0079078C"/>
    <w:rsid w:val="00790E70"/>
    <w:rsid w:val="00791135"/>
    <w:rsid w:val="007915FE"/>
    <w:rsid w:val="00791665"/>
    <w:rsid w:val="00794977"/>
    <w:rsid w:val="00794A20"/>
    <w:rsid w:val="007951E0"/>
    <w:rsid w:val="00795BA2"/>
    <w:rsid w:val="00796446"/>
    <w:rsid w:val="0079652A"/>
    <w:rsid w:val="007965FF"/>
    <w:rsid w:val="00796D71"/>
    <w:rsid w:val="0079703D"/>
    <w:rsid w:val="00797F0A"/>
    <w:rsid w:val="007A00F8"/>
    <w:rsid w:val="007A1D7C"/>
    <w:rsid w:val="007A297F"/>
    <w:rsid w:val="007A33CA"/>
    <w:rsid w:val="007A371B"/>
    <w:rsid w:val="007A376F"/>
    <w:rsid w:val="007A4043"/>
    <w:rsid w:val="007A533A"/>
    <w:rsid w:val="007A564C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03A"/>
    <w:rsid w:val="007B5422"/>
    <w:rsid w:val="007B6CC3"/>
    <w:rsid w:val="007B7931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0CE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36C"/>
    <w:rsid w:val="007D2816"/>
    <w:rsid w:val="007D342D"/>
    <w:rsid w:val="007D51D0"/>
    <w:rsid w:val="007D6A06"/>
    <w:rsid w:val="007D6C36"/>
    <w:rsid w:val="007D7B1D"/>
    <w:rsid w:val="007E034F"/>
    <w:rsid w:val="007E0674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8E0"/>
    <w:rsid w:val="007F2ED1"/>
    <w:rsid w:val="007F40D3"/>
    <w:rsid w:val="007F458E"/>
    <w:rsid w:val="007F4CFC"/>
    <w:rsid w:val="007F52F0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FDB"/>
    <w:rsid w:val="0081281F"/>
    <w:rsid w:val="00814AB3"/>
    <w:rsid w:val="00816304"/>
    <w:rsid w:val="008176AD"/>
    <w:rsid w:val="00817F75"/>
    <w:rsid w:val="008213E2"/>
    <w:rsid w:val="00821DDF"/>
    <w:rsid w:val="008227AB"/>
    <w:rsid w:val="00823B85"/>
    <w:rsid w:val="008243E0"/>
    <w:rsid w:val="0082587E"/>
    <w:rsid w:val="008261AA"/>
    <w:rsid w:val="008268D7"/>
    <w:rsid w:val="00827171"/>
    <w:rsid w:val="008272C8"/>
    <w:rsid w:val="00831175"/>
    <w:rsid w:val="00832260"/>
    <w:rsid w:val="00832543"/>
    <w:rsid w:val="008328D2"/>
    <w:rsid w:val="00832F04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5B88"/>
    <w:rsid w:val="0084600C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A01"/>
    <w:rsid w:val="00866764"/>
    <w:rsid w:val="008675BD"/>
    <w:rsid w:val="008703C6"/>
    <w:rsid w:val="00870CCC"/>
    <w:rsid w:val="00872EF5"/>
    <w:rsid w:val="00872F59"/>
    <w:rsid w:val="00873583"/>
    <w:rsid w:val="00873769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2DEA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97C80"/>
    <w:rsid w:val="008A06A3"/>
    <w:rsid w:val="008A2A82"/>
    <w:rsid w:val="008A31BB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845"/>
    <w:rsid w:val="008C2B2F"/>
    <w:rsid w:val="008C2C33"/>
    <w:rsid w:val="008C2CDC"/>
    <w:rsid w:val="008C36FC"/>
    <w:rsid w:val="008C38B6"/>
    <w:rsid w:val="008C413A"/>
    <w:rsid w:val="008C6C0D"/>
    <w:rsid w:val="008C70AE"/>
    <w:rsid w:val="008C7ECD"/>
    <w:rsid w:val="008D024E"/>
    <w:rsid w:val="008D109B"/>
    <w:rsid w:val="008D1261"/>
    <w:rsid w:val="008D1AFA"/>
    <w:rsid w:val="008D2558"/>
    <w:rsid w:val="008D3BA5"/>
    <w:rsid w:val="008D417E"/>
    <w:rsid w:val="008D4E25"/>
    <w:rsid w:val="008D5318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10B"/>
    <w:rsid w:val="008F05C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2760C"/>
    <w:rsid w:val="009300DB"/>
    <w:rsid w:val="00930AF3"/>
    <w:rsid w:val="00930EB0"/>
    <w:rsid w:val="009316CE"/>
    <w:rsid w:val="00931B5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484"/>
    <w:rsid w:val="0094766A"/>
    <w:rsid w:val="009509F9"/>
    <w:rsid w:val="00951F7A"/>
    <w:rsid w:val="0095269C"/>
    <w:rsid w:val="0095335B"/>
    <w:rsid w:val="00953426"/>
    <w:rsid w:val="009537DE"/>
    <w:rsid w:val="00955DEF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BA0"/>
    <w:rsid w:val="00972FFF"/>
    <w:rsid w:val="0097308C"/>
    <w:rsid w:val="0097344A"/>
    <w:rsid w:val="00973941"/>
    <w:rsid w:val="009749C4"/>
    <w:rsid w:val="00975CBA"/>
    <w:rsid w:val="00975E91"/>
    <w:rsid w:val="00976724"/>
    <w:rsid w:val="00976AC2"/>
    <w:rsid w:val="00977474"/>
    <w:rsid w:val="009801F4"/>
    <w:rsid w:val="0098026F"/>
    <w:rsid w:val="009804D3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54AB"/>
    <w:rsid w:val="00995871"/>
    <w:rsid w:val="00995AA5"/>
    <w:rsid w:val="009964CE"/>
    <w:rsid w:val="00996B0D"/>
    <w:rsid w:val="00996BA8"/>
    <w:rsid w:val="00996E43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2F2D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E0028"/>
    <w:rsid w:val="009E0674"/>
    <w:rsid w:val="009E0F02"/>
    <w:rsid w:val="009E15E5"/>
    <w:rsid w:val="009E1A68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19A6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373"/>
    <w:rsid w:val="00A2577A"/>
    <w:rsid w:val="00A26FA2"/>
    <w:rsid w:val="00A272B6"/>
    <w:rsid w:val="00A302B6"/>
    <w:rsid w:val="00A30639"/>
    <w:rsid w:val="00A3186B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AC6"/>
    <w:rsid w:val="00A54D2D"/>
    <w:rsid w:val="00A55E1B"/>
    <w:rsid w:val="00A56066"/>
    <w:rsid w:val="00A561D9"/>
    <w:rsid w:val="00A56649"/>
    <w:rsid w:val="00A56F41"/>
    <w:rsid w:val="00A57500"/>
    <w:rsid w:val="00A614EF"/>
    <w:rsid w:val="00A620E5"/>
    <w:rsid w:val="00A62723"/>
    <w:rsid w:val="00A63B36"/>
    <w:rsid w:val="00A648B7"/>
    <w:rsid w:val="00A655DD"/>
    <w:rsid w:val="00A65A40"/>
    <w:rsid w:val="00A65E95"/>
    <w:rsid w:val="00A66078"/>
    <w:rsid w:val="00A66114"/>
    <w:rsid w:val="00A661DB"/>
    <w:rsid w:val="00A70FE3"/>
    <w:rsid w:val="00A72891"/>
    <w:rsid w:val="00A728C8"/>
    <w:rsid w:val="00A72C90"/>
    <w:rsid w:val="00A735CC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6C78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B56"/>
    <w:rsid w:val="00A92D7F"/>
    <w:rsid w:val="00A9356F"/>
    <w:rsid w:val="00A935DC"/>
    <w:rsid w:val="00A954E0"/>
    <w:rsid w:val="00A959B0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12C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6DA1"/>
    <w:rsid w:val="00AE7513"/>
    <w:rsid w:val="00AF0809"/>
    <w:rsid w:val="00AF1C5B"/>
    <w:rsid w:val="00AF1E0C"/>
    <w:rsid w:val="00AF1F8B"/>
    <w:rsid w:val="00AF2074"/>
    <w:rsid w:val="00AF2EBE"/>
    <w:rsid w:val="00AF4698"/>
    <w:rsid w:val="00AF47EA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0824"/>
    <w:rsid w:val="00B31393"/>
    <w:rsid w:val="00B321D6"/>
    <w:rsid w:val="00B341C4"/>
    <w:rsid w:val="00B348CB"/>
    <w:rsid w:val="00B356AB"/>
    <w:rsid w:val="00B36D58"/>
    <w:rsid w:val="00B4000F"/>
    <w:rsid w:val="00B40405"/>
    <w:rsid w:val="00B40E65"/>
    <w:rsid w:val="00B42541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47EBD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5AF1"/>
    <w:rsid w:val="00B66EBC"/>
    <w:rsid w:val="00B708D4"/>
    <w:rsid w:val="00B70CFF"/>
    <w:rsid w:val="00B71334"/>
    <w:rsid w:val="00B72D28"/>
    <w:rsid w:val="00B7302B"/>
    <w:rsid w:val="00B73380"/>
    <w:rsid w:val="00B7376D"/>
    <w:rsid w:val="00B74386"/>
    <w:rsid w:val="00B75974"/>
    <w:rsid w:val="00B75D1C"/>
    <w:rsid w:val="00B77129"/>
    <w:rsid w:val="00B776A8"/>
    <w:rsid w:val="00B80851"/>
    <w:rsid w:val="00B80CED"/>
    <w:rsid w:val="00B811A6"/>
    <w:rsid w:val="00B81A19"/>
    <w:rsid w:val="00B820E9"/>
    <w:rsid w:val="00B823FD"/>
    <w:rsid w:val="00B82F38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A11"/>
    <w:rsid w:val="00B95E5F"/>
    <w:rsid w:val="00B9608D"/>
    <w:rsid w:val="00B960DF"/>
    <w:rsid w:val="00B97060"/>
    <w:rsid w:val="00B9736E"/>
    <w:rsid w:val="00B97D41"/>
    <w:rsid w:val="00BA02A2"/>
    <w:rsid w:val="00BA0F8B"/>
    <w:rsid w:val="00BA10EF"/>
    <w:rsid w:val="00BA1132"/>
    <w:rsid w:val="00BA1837"/>
    <w:rsid w:val="00BA190F"/>
    <w:rsid w:val="00BA21DD"/>
    <w:rsid w:val="00BA257C"/>
    <w:rsid w:val="00BA27AF"/>
    <w:rsid w:val="00BA38E7"/>
    <w:rsid w:val="00BA392A"/>
    <w:rsid w:val="00BA3AF3"/>
    <w:rsid w:val="00BA3F64"/>
    <w:rsid w:val="00BA507E"/>
    <w:rsid w:val="00BA5D49"/>
    <w:rsid w:val="00BA5D70"/>
    <w:rsid w:val="00BA5F8D"/>
    <w:rsid w:val="00BA6234"/>
    <w:rsid w:val="00BA6C37"/>
    <w:rsid w:val="00BA76D4"/>
    <w:rsid w:val="00BA77A4"/>
    <w:rsid w:val="00BA7B9D"/>
    <w:rsid w:val="00BB0B7D"/>
    <w:rsid w:val="00BB129C"/>
    <w:rsid w:val="00BB23BC"/>
    <w:rsid w:val="00BB2FAA"/>
    <w:rsid w:val="00BB2FC6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109C"/>
    <w:rsid w:val="00BC320E"/>
    <w:rsid w:val="00BC3A3C"/>
    <w:rsid w:val="00BC3F1E"/>
    <w:rsid w:val="00BC41E3"/>
    <w:rsid w:val="00BC44B3"/>
    <w:rsid w:val="00BC5161"/>
    <w:rsid w:val="00BC536F"/>
    <w:rsid w:val="00BC5E00"/>
    <w:rsid w:val="00BC6430"/>
    <w:rsid w:val="00BC644E"/>
    <w:rsid w:val="00BC686E"/>
    <w:rsid w:val="00BC6B43"/>
    <w:rsid w:val="00BC6D1A"/>
    <w:rsid w:val="00BC6F4D"/>
    <w:rsid w:val="00BC765F"/>
    <w:rsid w:val="00BC7E01"/>
    <w:rsid w:val="00BD1799"/>
    <w:rsid w:val="00BD40EF"/>
    <w:rsid w:val="00BD511E"/>
    <w:rsid w:val="00BD5D93"/>
    <w:rsid w:val="00BD6324"/>
    <w:rsid w:val="00BD7A94"/>
    <w:rsid w:val="00BD7E93"/>
    <w:rsid w:val="00BE0772"/>
    <w:rsid w:val="00BE177C"/>
    <w:rsid w:val="00BE215A"/>
    <w:rsid w:val="00BE27E6"/>
    <w:rsid w:val="00BE36DA"/>
    <w:rsid w:val="00BE3E26"/>
    <w:rsid w:val="00BE41E6"/>
    <w:rsid w:val="00BE46D8"/>
    <w:rsid w:val="00BE776B"/>
    <w:rsid w:val="00BE7970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20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61C"/>
    <w:rsid w:val="00C1395A"/>
    <w:rsid w:val="00C13BC5"/>
    <w:rsid w:val="00C142A5"/>
    <w:rsid w:val="00C15C97"/>
    <w:rsid w:val="00C16535"/>
    <w:rsid w:val="00C1684A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5653"/>
    <w:rsid w:val="00C260BB"/>
    <w:rsid w:val="00C263CF"/>
    <w:rsid w:val="00C2662C"/>
    <w:rsid w:val="00C27300"/>
    <w:rsid w:val="00C279BA"/>
    <w:rsid w:val="00C308B5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FC1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846"/>
    <w:rsid w:val="00C50F2A"/>
    <w:rsid w:val="00C51E04"/>
    <w:rsid w:val="00C51F7F"/>
    <w:rsid w:val="00C52207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634B"/>
    <w:rsid w:val="00C66A57"/>
    <w:rsid w:val="00C6723A"/>
    <w:rsid w:val="00C673D8"/>
    <w:rsid w:val="00C67697"/>
    <w:rsid w:val="00C67A16"/>
    <w:rsid w:val="00C67E5A"/>
    <w:rsid w:val="00C701A8"/>
    <w:rsid w:val="00C739DF"/>
    <w:rsid w:val="00C74BE8"/>
    <w:rsid w:val="00C75644"/>
    <w:rsid w:val="00C75D19"/>
    <w:rsid w:val="00C77036"/>
    <w:rsid w:val="00C813A9"/>
    <w:rsid w:val="00C8304B"/>
    <w:rsid w:val="00C83591"/>
    <w:rsid w:val="00C85B66"/>
    <w:rsid w:val="00C85FC3"/>
    <w:rsid w:val="00C86C21"/>
    <w:rsid w:val="00C905E3"/>
    <w:rsid w:val="00C90F55"/>
    <w:rsid w:val="00C91745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DF9"/>
    <w:rsid w:val="00C96FC1"/>
    <w:rsid w:val="00C97464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1D4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4D4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1499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B4F"/>
    <w:rsid w:val="00CF2DF2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0C86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07E"/>
    <w:rsid w:val="00D13D52"/>
    <w:rsid w:val="00D14220"/>
    <w:rsid w:val="00D15F25"/>
    <w:rsid w:val="00D170F3"/>
    <w:rsid w:val="00D17CE5"/>
    <w:rsid w:val="00D17FC8"/>
    <w:rsid w:val="00D2145F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42B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16E3"/>
    <w:rsid w:val="00D5314E"/>
    <w:rsid w:val="00D53A35"/>
    <w:rsid w:val="00D549C9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1E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3A2"/>
    <w:rsid w:val="00DB5970"/>
    <w:rsid w:val="00DB5CD4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A75"/>
    <w:rsid w:val="00DD4FED"/>
    <w:rsid w:val="00DD5447"/>
    <w:rsid w:val="00DD5DAF"/>
    <w:rsid w:val="00DD7512"/>
    <w:rsid w:val="00DD7FFE"/>
    <w:rsid w:val="00DE1044"/>
    <w:rsid w:val="00DE1C69"/>
    <w:rsid w:val="00DE2737"/>
    <w:rsid w:val="00DE39CF"/>
    <w:rsid w:val="00DE39E6"/>
    <w:rsid w:val="00DE4171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D2E"/>
    <w:rsid w:val="00DF4E00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6E3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1CB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1D2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6F3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5C4C"/>
    <w:rsid w:val="00E76E2E"/>
    <w:rsid w:val="00E77209"/>
    <w:rsid w:val="00E7791B"/>
    <w:rsid w:val="00E80023"/>
    <w:rsid w:val="00E809A9"/>
    <w:rsid w:val="00E81089"/>
    <w:rsid w:val="00E85E3A"/>
    <w:rsid w:val="00E86BA2"/>
    <w:rsid w:val="00E86CD5"/>
    <w:rsid w:val="00E87849"/>
    <w:rsid w:val="00E902E5"/>
    <w:rsid w:val="00E908F6"/>
    <w:rsid w:val="00E92343"/>
    <w:rsid w:val="00E925BA"/>
    <w:rsid w:val="00E93803"/>
    <w:rsid w:val="00E93B66"/>
    <w:rsid w:val="00E94D9A"/>
    <w:rsid w:val="00E94E51"/>
    <w:rsid w:val="00E95186"/>
    <w:rsid w:val="00E953B8"/>
    <w:rsid w:val="00E95B29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6327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5D52"/>
    <w:rsid w:val="00EC66D6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2771"/>
    <w:rsid w:val="00ED3001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6F0"/>
    <w:rsid w:val="00EE18D9"/>
    <w:rsid w:val="00EE2243"/>
    <w:rsid w:val="00EE29D1"/>
    <w:rsid w:val="00EE31BF"/>
    <w:rsid w:val="00EE3413"/>
    <w:rsid w:val="00EE3DF7"/>
    <w:rsid w:val="00EE5521"/>
    <w:rsid w:val="00EE6C2D"/>
    <w:rsid w:val="00EE721A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69B"/>
    <w:rsid w:val="00EF7C04"/>
    <w:rsid w:val="00EF7F33"/>
    <w:rsid w:val="00F000E7"/>
    <w:rsid w:val="00F00331"/>
    <w:rsid w:val="00F014BF"/>
    <w:rsid w:val="00F01716"/>
    <w:rsid w:val="00F01BF9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49E"/>
    <w:rsid w:val="00F06D07"/>
    <w:rsid w:val="00F06E2E"/>
    <w:rsid w:val="00F06FEE"/>
    <w:rsid w:val="00F07A51"/>
    <w:rsid w:val="00F10A6F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2D8"/>
    <w:rsid w:val="00F23BC8"/>
    <w:rsid w:val="00F24873"/>
    <w:rsid w:val="00F24DFC"/>
    <w:rsid w:val="00F2514A"/>
    <w:rsid w:val="00F25CB9"/>
    <w:rsid w:val="00F25E8E"/>
    <w:rsid w:val="00F26DEE"/>
    <w:rsid w:val="00F3108B"/>
    <w:rsid w:val="00F32909"/>
    <w:rsid w:val="00F334EE"/>
    <w:rsid w:val="00F33A3D"/>
    <w:rsid w:val="00F341CF"/>
    <w:rsid w:val="00F34276"/>
    <w:rsid w:val="00F34776"/>
    <w:rsid w:val="00F3494A"/>
    <w:rsid w:val="00F350BF"/>
    <w:rsid w:val="00F36C03"/>
    <w:rsid w:val="00F374AD"/>
    <w:rsid w:val="00F40A58"/>
    <w:rsid w:val="00F42D5B"/>
    <w:rsid w:val="00F43AD9"/>
    <w:rsid w:val="00F4449A"/>
    <w:rsid w:val="00F45A0E"/>
    <w:rsid w:val="00F46225"/>
    <w:rsid w:val="00F47077"/>
    <w:rsid w:val="00F47833"/>
    <w:rsid w:val="00F47AF9"/>
    <w:rsid w:val="00F50BC9"/>
    <w:rsid w:val="00F50E49"/>
    <w:rsid w:val="00F50EB4"/>
    <w:rsid w:val="00F51A90"/>
    <w:rsid w:val="00F537AD"/>
    <w:rsid w:val="00F53DDD"/>
    <w:rsid w:val="00F54B94"/>
    <w:rsid w:val="00F56664"/>
    <w:rsid w:val="00F602D5"/>
    <w:rsid w:val="00F603C1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20D"/>
    <w:rsid w:val="00F659DB"/>
    <w:rsid w:val="00F65A09"/>
    <w:rsid w:val="00F67F0C"/>
    <w:rsid w:val="00F70026"/>
    <w:rsid w:val="00F70ADF"/>
    <w:rsid w:val="00F71133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1A7A"/>
    <w:rsid w:val="00F82631"/>
    <w:rsid w:val="00F82756"/>
    <w:rsid w:val="00F85A86"/>
    <w:rsid w:val="00F8613E"/>
    <w:rsid w:val="00F908A7"/>
    <w:rsid w:val="00F911E4"/>
    <w:rsid w:val="00F912C0"/>
    <w:rsid w:val="00F9159C"/>
    <w:rsid w:val="00F91A12"/>
    <w:rsid w:val="00F91C47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3E6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84E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75"/>
    <w:rsid w:val="00FD73D3"/>
    <w:rsid w:val="00FD7787"/>
    <w:rsid w:val="00FD7E0E"/>
    <w:rsid w:val="00FE0B01"/>
    <w:rsid w:val="00FE0B65"/>
    <w:rsid w:val="00FE1826"/>
    <w:rsid w:val="00FE27EE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222F7F50"/>
    <w:rsid w:val="386AF6CE"/>
    <w:rsid w:val="3A0422C7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3FB000-A89A-4A25-B386-5E983C70F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2f282d3b-eb4a-4b09-b61f-b9593442e286"/>
    <ds:schemaRef ds:uri="http://purl.org/dc/terms/"/>
    <ds:schemaRef ds:uri="http://schemas.microsoft.com/sharepoint/v3"/>
    <ds:schemaRef ds:uri="http://purl.org/dc/elements/1.1/"/>
    <ds:schemaRef ds:uri="d8762117-8292-4133-b1c7-eab5c6487cfd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696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77</cp:revision>
  <dcterms:created xsi:type="dcterms:W3CDTF">2024-05-06T03:22:00Z</dcterms:created>
  <dcterms:modified xsi:type="dcterms:W3CDTF">2024-05-13T08:47:00Z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3220fee7-fd2c-43c2-86c2-ba3e92401d1e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